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Default="00707619">
      <w:pPr>
        <w:spacing w:after="0" w:line="240" w:lineRule="auto"/>
        <w:ind w:left="10" w:firstLine="0"/>
        <w:jc w:val="left"/>
      </w:pPr>
      <w:r>
        <w:t xml:space="preserve"> </w:t>
      </w:r>
    </w:p>
    <w:p w14:paraId="500F8FD4" w14:textId="77777777" w:rsidR="00326232" w:rsidRDefault="00707619">
      <w:pPr>
        <w:spacing w:after="0" w:line="240" w:lineRule="auto"/>
        <w:ind w:left="0" w:firstLine="0"/>
        <w:jc w:val="right"/>
      </w:pPr>
      <w:r>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14:paraId="000D8E6A" w14:textId="77777777" w:rsidR="00326232" w:rsidRDefault="00707619">
      <w:pPr>
        <w:spacing w:after="32" w:line="240" w:lineRule="auto"/>
        <w:ind w:left="10" w:firstLine="0"/>
        <w:jc w:val="left"/>
      </w:pPr>
      <w:r>
        <w:t xml:space="preserve"> </w:t>
      </w:r>
    </w:p>
    <w:p w14:paraId="231D162E" w14:textId="77777777" w:rsidR="00326232" w:rsidRDefault="00707619">
      <w:pPr>
        <w:spacing w:after="30" w:line="240" w:lineRule="auto"/>
        <w:ind w:left="0" w:firstLine="0"/>
        <w:jc w:val="center"/>
      </w:pPr>
      <w:r>
        <w:t xml:space="preserve"> </w:t>
      </w:r>
    </w:p>
    <w:p w14:paraId="2DE8B9DB" w14:textId="77777777" w:rsidR="00326232" w:rsidRPr="00C2052C" w:rsidRDefault="00707619">
      <w:pPr>
        <w:spacing w:after="42" w:line="240" w:lineRule="auto"/>
        <w:ind w:left="0" w:firstLine="0"/>
        <w:jc w:val="center"/>
        <w:rPr>
          <w:rFonts w:asciiTheme="minorHAnsi" w:hAnsiTheme="minorHAnsi"/>
          <w:b/>
          <w:color w:val="auto"/>
        </w:rPr>
      </w:pPr>
      <w:r w:rsidRPr="00C2052C">
        <w:rPr>
          <w:rFonts w:asciiTheme="minorHAnsi" w:hAnsiTheme="minorHAnsi"/>
          <w:b/>
          <w:color w:val="auto"/>
        </w:rPr>
        <w:t>WZÓR</w:t>
      </w:r>
      <w:r w:rsidRPr="00C2052C">
        <w:rPr>
          <w:rFonts w:asciiTheme="minorHAnsi" w:hAnsiTheme="minorHAnsi"/>
          <w:b/>
          <w:color w:val="auto"/>
          <w:vertAlign w:val="superscript"/>
        </w:rPr>
        <w:footnoteReference w:id="1"/>
      </w:r>
      <w:r w:rsidRPr="00C2052C">
        <w:rPr>
          <w:rFonts w:asciiTheme="minorHAnsi" w:hAnsiTheme="minorHAnsi"/>
          <w:b/>
          <w:color w:val="auto"/>
        </w:rPr>
        <w:t xml:space="preserve"> </w:t>
      </w:r>
    </w:p>
    <w:p w14:paraId="542ED130" w14:textId="77777777" w:rsidR="00326232" w:rsidRPr="00C2052C" w:rsidRDefault="00707619">
      <w:pPr>
        <w:spacing w:after="130" w:line="240" w:lineRule="auto"/>
        <w:ind w:left="0" w:firstLine="0"/>
        <w:jc w:val="center"/>
        <w:rPr>
          <w:rFonts w:asciiTheme="minorHAnsi" w:hAnsiTheme="minorHAnsi"/>
          <w:b/>
          <w:color w:val="auto"/>
        </w:rPr>
      </w:pPr>
      <w:r w:rsidRPr="00C2052C">
        <w:rPr>
          <w:rFonts w:asciiTheme="minorHAnsi" w:hAnsiTheme="minorHAnsi"/>
          <w:b/>
          <w:color w:val="auto"/>
        </w:rPr>
        <w:t xml:space="preserve"> </w:t>
      </w:r>
    </w:p>
    <w:p w14:paraId="231BF4FB" w14:textId="77777777" w:rsidR="00326232" w:rsidRPr="00C2052C" w:rsidRDefault="009C2889">
      <w:pPr>
        <w:spacing w:after="32"/>
        <w:ind w:left="4075" w:right="2762" w:hanging="1104"/>
        <w:rPr>
          <w:rFonts w:asciiTheme="minorHAnsi" w:hAnsiTheme="minorHAnsi"/>
          <w:b/>
          <w:color w:val="auto"/>
        </w:rPr>
      </w:pPr>
      <w:r w:rsidRPr="00C2052C">
        <w:rPr>
          <w:rFonts w:asciiTheme="minorHAnsi" w:hAnsiTheme="minorHAnsi"/>
          <w:b/>
          <w:color w:val="auto"/>
        </w:rPr>
        <w:t xml:space="preserve">Umowa </w:t>
      </w:r>
      <w:r w:rsidR="00707619" w:rsidRPr="00C2052C">
        <w:rPr>
          <w:rFonts w:asciiTheme="minorHAnsi" w:hAnsiTheme="minorHAnsi"/>
          <w:b/>
          <w:color w:val="auto"/>
        </w:rPr>
        <w:t xml:space="preserve">o dofinansowanie Projektu </w:t>
      </w:r>
      <w:r w:rsidR="00811A5C" w:rsidRPr="00C2052C">
        <w:rPr>
          <w:rFonts w:asciiTheme="minorHAnsi" w:hAnsiTheme="minorHAnsi"/>
          <w:b/>
          <w:color w:val="auto"/>
        </w:rPr>
        <w:br/>
      </w:r>
      <w:r w:rsidR="00707619" w:rsidRPr="00C2052C">
        <w:rPr>
          <w:rFonts w:asciiTheme="minorHAnsi" w:hAnsiTheme="minorHAnsi"/>
          <w:b/>
          <w:color w:val="auto"/>
        </w:rPr>
        <w:t xml:space="preserve">w ramach: </w:t>
      </w:r>
    </w:p>
    <w:p w14:paraId="02921329" w14:textId="77777777" w:rsidR="00326232" w:rsidRPr="00C2052C" w:rsidRDefault="00707619">
      <w:pPr>
        <w:spacing w:after="32" w:line="244" w:lineRule="auto"/>
        <w:ind w:left="10" w:hanging="10"/>
        <w:jc w:val="center"/>
        <w:rPr>
          <w:rFonts w:asciiTheme="minorHAnsi" w:hAnsiTheme="minorHAnsi"/>
          <w:b/>
          <w:color w:val="auto"/>
        </w:rPr>
      </w:pPr>
      <w:r w:rsidRPr="00C2052C">
        <w:rPr>
          <w:rFonts w:asciiTheme="minorHAnsi" w:hAnsiTheme="minorHAnsi"/>
          <w:b/>
          <w:color w:val="auto"/>
        </w:rPr>
        <w:t xml:space="preserve">Osi priorytetowej </w:t>
      </w:r>
      <w:r w:rsidR="0070222C" w:rsidRPr="00C2052C">
        <w:rPr>
          <w:rFonts w:asciiTheme="minorHAnsi" w:hAnsiTheme="minorHAnsi"/>
          <w:b/>
          <w:color w:val="auto"/>
        </w:rPr>
        <w:t>IX</w:t>
      </w:r>
      <w:r w:rsidRPr="00C2052C">
        <w:rPr>
          <w:rFonts w:asciiTheme="minorHAnsi" w:hAnsiTheme="minorHAnsi"/>
          <w:b/>
          <w:color w:val="auto"/>
        </w:rPr>
        <w:t xml:space="preserve"> – </w:t>
      </w:r>
      <w:r w:rsidR="0070222C" w:rsidRPr="00C2052C">
        <w:rPr>
          <w:rFonts w:asciiTheme="minorHAnsi" w:hAnsiTheme="minorHAnsi"/>
          <w:b/>
          <w:color w:val="auto"/>
        </w:rPr>
        <w:t>Wysoka jakość edukacji</w:t>
      </w:r>
    </w:p>
    <w:p w14:paraId="38F5B46E" w14:textId="50F41BED" w:rsidR="00326232" w:rsidRPr="00C2052C" w:rsidRDefault="00967829">
      <w:pPr>
        <w:spacing w:after="32" w:line="244" w:lineRule="auto"/>
        <w:ind w:left="10" w:hanging="10"/>
        <w:jc w:val="center"/>
        <w:rPr>
          <w:rFonts w:asciiTheme="minorHAnsi" w:hAnsiTheme="minorHAnsi"/>
          <w:b/>
          <w:color w:val="auto"/>
        </w:rPr>
      </w:pPr>
      <w:r w:rsidRPr="00C2052C">
        <w:rPr>
          <w:rFonts w:asciiTheme="minorHAnsi" w:hAnsiTheme="minorHAnsi"/>
          <w:b/>
          <w:color w:val="auto"/>
        </w:rPr>
        <w:t>Poddziałanie 9.1.3</w:t>
      </w:r>
      <w:r w:rsidR="00B13178" w:rsidRPr="00C2052C">
        <w:rPr>
          <w:rFonts w:asciiTheme="minorHAnsi" w:hAnsiTheme="minorHAnsi"/>
          <w:b/>
          <w:color w:val="auto"/>
        </w:rPr>
        <w:t xml:space="preserve"> – </w:t>
      </w:r>
      <w:r w:rsidR="0070222C" w:rsidRPr="00C2052C">
        <w:rPr>
          <w:rFonts w:asciiTheme="minorHAnsi" w:hAnsiTheme="minorHAnsi"/>
          <w:b/>
          <w:color w:val="auto"/>
        </w:rPr>
        <w:t xml:space="preserve">Wsparcie edukacji przedszkolnej </w:t>
      </w:r>
    </w:p>
    <w:p w14:paraId="4517C411" w14:textId="77777777" w:rsidR="00326232" w:rsidRPr="00C2052C" w:rsidRDefault="00707619">
      <w:pPr>
        <w:spacing w:after="32" w:line="244" w:lineRule="auto"/>
        <w:ind w:left="10" w:hanging="10"/>
        <w:jc w:val="center"/>
        <w:rPr>
          <w:rFonts w:asciiTheme="minorHAnsi" w:hAnsiTheme="minorHAnsi"/>
          <w:b/>
          <w:color w:val="auto"/>
        </w:rPr>
      </w:pPr>
      <w:r w:rsidRPr="00C2052C">
        <w:rPr>
          <w:rFonts w:asciiTheme="minorHAnsi" w:hAnsiTheme="minorHAnsi"/>
          <w:b/>
          <w:color w:val="auto"/>
        </w:rPr>
        <w:t xml:space="preserve">Regionalnego Programu Operacyjnego Województwa Opolskiego na lata 2014-2020 </w:t>
      </w:r>
    </w:p>
    <w:p w14:paraId="3BC9A46E" w14:textId="77777777"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41B5EB26"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2BE9DC" w14:textId="5EEE51F8" w:rsidR="00326232" w:rsidRPr="003425F3" w:rsidRDefault="00707619" w:rsidP="00162FFA">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Nr Umowy: ............................................................. </w:t>
      </w:r>
    </w:p>
    <w:p w14:paraId="48B79854"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14:paraId="465BAEA6"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14:paraId="4647F1DE"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116AA23" w14:textId="77777777"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14:paraId="6D89EE68" w14:textId="77777777"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14:paraId="5F8C08FC" w14:textId="77777777"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14:paraId="1A419978" w14:textId="77777777"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14:paraId="3854394E" w14:textId="77CB6D55" w:rsidR="00326232" w:rsidRPr="003425F3" w:rsidRDefault="00707619" w:rsidP="00162FFA">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zwanymi dalej „Stronami Umowy”. </w:t>
      </w:r>
    </w:p>
    <w:p w14:paraId="122724E1"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lastRenderedPageBreak/>
        <w:t xml:space="preserve"> </w:t>
      </w:r>
    </w:p>
    <w:p w14:paraId="02BE806B" w14:textId="77777777" w:rsidR="00326232" w:rsidRPr="003425F3" w:rsidRDefault="00707619">
      <w:pPr>
        <w:spacing w:after="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513095" w14:textId="77777777" w:rsidR="005E7C25" w:rsidRPr="00C2052C" w:rsidRDefault="005E7C25" w:rsidP="005E7C25">
      <w:pPr>
        <w:spacing w:line="303" w:lineRule="auto"/>
        <w:ind w:left="23" w:right="3757" w:firstLine="4399"/>
        <w:rPr>
          <w:rFonts w:asciiTheme="minorHAnsi" w:hAnsiTheme="minorHAnsi"/>
          <w:b/>
          <w:color w:val="auto"/>
        </w:rPr>
      </w:pPr>
      <w:r w:rsidRPr="00C2052C">
        <w:rPr>
          <w:rFonts w:asciiTheme="minorHAnsi" w:hAnsiTheme="minorHAnsi"/>
          <w:b/>
          <w:color w:val="auto"/>
        </w:rPr>
        <w:t>§</w:t>
      </w:r>
      <w:r w:rsidR="00707619" w:rsidRPr="00C2052C">
        <w:rPr>
          <w:rFonts w:asciiTheme="minorHAnsi" w:hAnsiTheme="minorHAnsi"/>
          <w:b/>
          <w:color w:val="auto"/>
        </w:rPr>
        <w:t xml:space="preserve">1 </w:t>
      </w:r>
    </w:p>
    <w:p w14:paraId="02C1A850" w14:textId="77777777"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14:paraId="5A62C9EC"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AE939CE" w14:textId="588F380E"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IX</w:t>
      </w:r>
      <w:r w:rsidRPr="003425F3">
        <w:rPr>
          <w:rFonts w:asciiTheme="minorHAnsi" w:hAnsiTheme="minorHAnsi"/>
          <w:color w:val="auto"/>
        </w:rPr>
        <w:t xml:space="preserve"> – </w:t>
      </w:r>
      <w:r w:rsidR="0070222C" w:rsidRPr="00CD71D9">
        <w:rPr>
          <w:rFonts w:asciiTheme="minorHAnsi" w:hAnsiTheme="minorHAnsi"/>
          <w:i/>
          <w:color w:val="auto"/>
        </w:rPr>
        <w:t>Wysoka jakość edukacji</w:t>
      </w:r>
      <w:r w:rsidRPr="003425F3">
        <w:rPr>
          <w:rFonts w:asciiTheme="minorHAnsi" w:hAnsiTheme="minorHAnsi"/>
          <w:color w:val="auto"/>
        </w:rPr>
        <w:t xml:space="preserve">, </w:t>
      </w:r>
      <w:r w:rsidR="00967829">
        <w:rPr>
          <w:rFonts w:asciiTheme="minorHAnsi" w:hAnsiTheme="minorHAnsi"/>
          <w:color w:val="auto"/>
        </w:rPr>
        <w:t>Poddziałania 9.1.3</w:t>
      </w:r>
      <w:r w:rsidR="0070222C" w:rsidRPr="003425F3">
        <w:rPr>
          <w:rFonts w:asciiTheme="minorHAnsi" w:hAnsiTheme="minorHAnsi"/>
          <w:color w:val="auto"/>
        </w:rPr>
        <w:t xml:space="preserve"> - </w:t>
      </w:r>
      <w:r w:rsidR="0070222C" w:rsidRPr="00CD71D9">
        <w:rPr>
          <w:rFonts w:asciiTheme="minorHAnsi" w:hAnsiTheme="minorHAnsi"/>
          <w:i/>
          <w:color w:val="auto"/>
        </w:rPr>
        <w:t>Wsparcie edukacji przedszkol</w:t>
      </w:r>
      <w:r w:rsidR="00967829" w:rsidRPr="00CD71D9">
        <w:rPr>
          <w:rFonts w:asciiTheme="minorHAnsi" w:hAnsiTheme="minorHAnsi"/>
          <w:i/>
          <w:color w:val="auto"/>
        </w:rPr>
        <w:t>nej</w:t>
      </w:r>
      <w:r w:rsidRPr="003425F3">
        <w:rPr>
          <w:rFonts w:asciiTheme="minorHAnsi" w:hAnsiTheme="minorHAnsi"/>
          <w:color w:val="auto"/>
        </w:rPr>
        <w:t>; 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14:paraId="005B60DE"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14:paraId="4C9FCDA2" w14:textId="51888E80"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„danych osobowych” – oznacza to dane osobowe w rozumieniu ustawy z dnia 29 sierpnia</w:t>
      </w:r>
    </w:p>
    <w:p w14:paraId="29A0A768" w14:textId="09665006"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1997 r. o ochronie danych osobowych (Dz. U. z </w:t>
      </w:r>
      <w:r w:rsidR="007A4D7C">
        <w:rPr>
          <w:rFonts w:asciiTheme="minorHAnsi" w:hAnsiTheme="minorHAnsi"/>
          <w:color w:val="auto"/>
        </w:rPr>
        <w:t>2016</w:t>
      </w:r>
      <w:r w:rsidRPr="003425F3">
        <w:rPr>
          <w:rFonts w:asciiTheme="minorHAnsi" w:hAnsiTheme="minorHAnsi"/>
          <w:color w:val="auto"/>
        </w:rPr>
        <w:t xml:space="preserve"> r., poz. </w:t>
      </w:r>
      <w:r w:rsidR="007A4D7C">
        <w:rPr>
          <w:rFonts w:asciiTheme="minorHAnsi" w:hAnsiTheme="minorHAnsi"/>
          <w:color w:val="auto"/>
        </w:rPr>
        <w:t>922</w:t>
      </w:r>
      <w:r w:rsidRPr="003425F3">
        <w:rPr>
          <w:rFonts w:asciiTheme="minorHAnsi" w:hAnsiTheme="minorHAnsi"/>
          <w:color w:val="auto"/>
        </w:rPr>
        <w:t xml:space="preserve">),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34303B2" w14:textId="4A365FFA"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„dofinansowaniu” – oznacza to płatności pochodzące z budżetu środków europejskich odpowiadające wkładowi z EFS, stanowiące bezzwrotną pomoc przeznaczoną na pokrycie wydatków kwalifikowalnych, ponoszonych w związku z realizacją Projektu w ramach Programu na podstawie Umowy; </w:t>
      </w:r>
    </w:p>
    <w:p w14:paraId="0CF17F0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14:paraId="27A2442C" w14:textId="7A4A5018"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14:paraId="171E1AA9" w14:textId="14A27A48"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66DE64D5" w14:textId="18F06467" w:rsidR="00326232" w:rsidRPr="00B32AEB" w:rsidRDefault="00707619" w:rsidP="006D064B">
      <w:pPr>
        <w:numPr>
          <w:ilvl w:val="0"/>
          <w:numId w:val="1"/>
        </w:numPr>
        <w:spacing w:after="32"/>
        <w:ind w:left="851" w:hanging="425"/>
        <w:rPr>
          <w:rFonts w:asciiTheme="minorHAnsi" w:hAnsiTheme="minorHAnsi"/>
          <w:color w:val="auto"/>
        </w:rPr>
      </w:pPr>
      <w:r w:rsidRPr="00B32AEB">
        <w:rPr>
          <w:rFonts w:asciiTheme="minorHAnsi" w:hAnsiTheme="minorHAnsi"/>
          <w:color w:val="auto"/>
        </w:rPr>
        <w:t xml:space="preserve">„Partnerze” – oznacza to podmiot w rozumieniu art. 33 ust. 1 ustawy wdrożeniowej, który jest wymieniony we Wniosku, realizujący wspólnie z Beneficjentem (i ewentualnie </w:t>
      </w:r>
      <w:r w:rsidR="00162FFA">
        <w:rPr>
          <w:rFonts w:asciiTheme="minorHAnsi" w:hAnsiTheme="minorHAnsi"/>
          <w:color w:val="auto"/>
        </w:rPr>
        <w:br/>
      </w:r>
      <w:r w:rsidRPr="00B32AEB">
        <w:rPr>
          <w:rFonts w:asciiTheme="minorHAnsi" w:hAnsiTheme="minorHAnsi"/>
          <w:color w:val="auto"/>
        </w:rPr>
        <w:t xml:space="preserve">z innymi Partnerami) Projekt na warunkach określonych w Umowie o dofinansowanie, </w:t>
      </w:r>
      <w:r w:rsidR="00162FFA">
        <w:rPr>
          <w:rFonts w:asciiTheme="minorHAnsi" w:hAnsiTheme="minorHAnsi"/>
          <w:color w:val="auto"/>
        </w:rPr>
        <w:br/>
      </w:r>
      <w:r w:rsidRPr="00B32AEB">
        <w:rPr>
          <w:rFonts w:asciiTheme="minorHAnsi" w:hAnsiTheme="minorHAnsi"/>
          <w:color w:val="auto"/>
        </w:rPr>
        <w:t xml:space="preserve">w porozumieniu lub w umowie o partnerstwie, wnoszący do Projektu zasoby ludzkie, organizacyjne, techniczne lub finansowe; </w:t>
      </w:r>
    </w:p>
    <w:p w14:paraId="7CCF2281" w14:textId="780F5341"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t xml:space="preserve">„Programie” – oznacza to Regionalny Program Operacyjny Województwa Opolskiego na lata 2014-2020 przyjęty Decyzją wykonawczą Komisji Europejskiej z dnia 18.12.2014 r. przyjmującą </w:t>
      </w:r>
      <w:r w:rsidRPr="003425F3">
        <w:rPr>
          <w:rFonts w:asciiTheme="minorHAnsi" w:hAnsiTheme="minorHAnsi"/>
          <w:color w:val="auto"/>
        </w:rPr>
        <w:lastRenderedPageBreak/>
        <w:t>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Rozwoju Regionalnego </w:t>
      </w:r>
      <w:r w:rsidR="00811A5C" w:rsidRPr="003425F3">
        <w:rPr>
          <w:rFonts w:asciiTheme="minorHAnsi" w:hAnsiTheme="minorHAnsi"/>
          <w:color w:val="auto"/>
        </w:rPr>
        <w:t xml:space="preserve">i Europejskiego Funduszu Społecznego w ramach celu „Inwestycje na rzecz wzrostu </w:t>
      </w:r>
      <w:r w:rsidR="004862A7">
        <w:rPr>
          <w:rFonts w:asciiTheme="minorHAnsi" w:hAnsiTheme="minorHAnsi"/>
          <w:color w:val="auto"/>
        </w:rPr>
        <w:br/>
      </w:r>
      <w:r w:rsidR="00811A5C" w:rsidRPr="003425F3">
        <w:rPr>
          <w:rFonts w:asciiTheme="minorHAnsi" w:hAnsiTheme="minorHAnsi"/>
          <w:color w:val="auto"/>
        </w:rPr>
        <w:t>i zatrudnienia” dla regionu opolskiego w Polsce CCI 2014PL16M2OP008;</w:t>
      </w:r>
    </w:p>
    <w:p w14:paraId="316BBA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14:paraId="0CF0FC7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14111295" w14:textId="3F23BC83"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z 20.12.2013r., str. 320</w:t>
      </w:r>
      <w:r w:rsidR="00B32AEB">
        <w:rPr>
          <w:rFonts w:asciiTheme="minorHAnsi" w:hAnsiTheme="minorHAnsi"/>
          <w:color w:val="auto"/>
        </w:rPr>
        <w:t>,</w:t>
      </w:r>
      <w:r w:rsidR="00B32AEB" w:rsidRPr="00B32AEB">
        <w:rPr>
          <w:rFonts w:asciiTheme="minorHAnsi" w:hAnsiTheme="minorHAnsi"/>
          <w:color w:val="auto"/>
        </w:rPr>
        <w:t xml:space="preserve"> </w:t>
      </w:r>
      <w:r w:rsidR="00B32AEB" w:rsidRPr="003425F3">
        <w:rPr>
          <w:rFonts w:asciiTheme="minorHAnsi" w:hAnsiTheme="minorHAnsi"/>
          <w:color w:val="auto"/>
        </w:rPr>
        <w:t xml:space="preserve">z </w:t>
      </w:r>
      <w:proofErr w:type="spellStart"/>
      <w:r w:rsidR="00B32AEB" w:rsidRPr="003425F3">
        <w:rPr>
          <w:rFonts w:asciiTheme="minorHAnsi" w:hAnsiTheme="minorHAnsi"/>
          <w:color w:val="auto"/>
        </w:rPr>
        <w:t>późn</w:t>
      </w:r>
      <w:proofErr w:type="spellEnd"/>
      <w:r w:rsidR="00B32AEB" w:rsidRPr="003425F3">
        <w:rPr>
          <w:rFonts w:asciiTheme="minorHAnsi" w:hAnsiTheme="minorHAnsi"/>
          <w:color w:val="auto"/>
        </w:rPr>
        <w:t>. zm.</w:t>
      </w:r>
      <w:r w:rsidRPr="003425F3">
        <w:rPr>
          <w:rFonts w:asciiTheme="minorHAnsi" w:hAnsiTheme="minorHAnsi"/>
          <w:color w:val="auto"/>
        </w:rPr>
        <w:t xml:space="preserve">); </w:t>
      </w:r>
    </w:p>
    <w:p w14:paraId="6E0292F3" w14:textId="43D60A4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 oznacza to ustawę z dnia 29 stycznia 2004 r. – Prawo zamówień publicznych (Dz. U. z </w:t>
      </w:r>
      <w:r w:rsidR="007454EE">
        <w:rPr>
          <w:rFonts w:asciiTheme="minorHAnsi" w:hAnsiTheme="minorHAnsi"/>
          <w:color w:val="auto"/>
        </w:rPr>
        <w:t>2017</w:t>
      </w:r>
      <w:r w:rsidR="007454EE" w:rsidRPr="003425F3">
        <w:rPr>
          <w:rFonts w:asciiTheme="minorHAnsi" w:hAnsiTheme="minorHAnsi"/>
          <w:color w:val="auto"/>
        </w:rPr>
        <w:t xml:space="preserve"> </w:t>
      </w:r>
      <w:r w:rsidRPr="003425F3">
        <w:rPr>
          <w:rFonts w:asciiTheme="minorHAnsi" w:hAnsiTheme="minorHAnsi"/>
          <w:color w:val="auto"/>
        </w:rPr>
        <w:t xml:space="preserve">r., poz. </w:t>
      </w:r>
      <w:r w:rsidR="007454EE">
        <w:rPr>
          <w:rFonts w:asciiTheme="minorHAnsi" w:hAnsiTheme="minorHAnsi"/>
          <w:color w:val="auto"/>
        </w:rPr>
        <w:t>1579</w:t>
      </w:r>
      <w:r w:rsidRPr="003425F3">
        <w:rPr>
          <w:rFonts w:asciiTheme="minorHAnsi" w:hAnsiTheme="minorHAnsi"/>
          <w:color w:val="auto"/>
        </w:rPr>
        <w:t xml:space="preserve">,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73CC76A6" w14:textId="73468D8E" w:rsidR="00326232" w:rsidRPr="00877F73" w:rsidRDefault="00707619">
      <w:pPr>
        <w:numPr>
          <w:ilvl w:val="0"/>
          <w:numId w:val="1"/>
        </w:numPr>
        <w:ind w:hanging="410"/>
        <w:rPr>
          <w:rFonts w:asciiTheme="minorHAnsi" w:hAnsiTheme="minorHAnsi"/>
          <w:color w:val="auto"/>
        </w:rPr>
      </w:pPr>
      <w:r w:rsidRPr="00877F7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sidRPr="00877F73">
        <w:rPr>
          <w:rFonts w:asciiTheme="minorHAnsi" w:hAnsiTheme="minorHAnsi"/>
          <w:color w:val="auto"/>
        </w:rPr>
        <w:t>-</w:t>
      </w:r>
      <w:r w:rsidRPr="00877F73">
        <w:rPr>
          <w:rFonts w:asciiTheme="minorHAnsi" w:hAnsiTheme="minorHAnsi"/>
          <w:color w:val="auto"/>
        </w:rPr>
        <w:t>2020 (</w:t>
      </w:r>
      <w:r w:rsidR="00877F73" w:rsidRPr="00877F73">
        <w:rPr>
          <w:rFonts w:asciiTheme="minorHAnsi" w:hAnsiTheme="minorHAnsi"/>
        </w:rPr>
        <w:t xml:space="preserve">Dz. U. z 2017 r. poz. </w:t>
      </w:r>
      <w:r w:rsidR="005A619C">
        <w:rPr>
          <w:rFonts w:asciiTheme="minorHAnsi" w:hAnsiTheme="minorHAnsi"/>
        </w:rPr>
        <w:t>1460</w:t>
      </w:r>
      <w:r w:rsidR="00877F73" w:rsidRPr="00877F73">
        <w:rPr>
          <w:rFonts w:asciiTheme="minorHAnsi" w:hAnsiTheme="minorHAnsi"/>
        </w:rPr>
        <w:t xml:space="preserve">, z </w:t>
      </w:r>
      <w:proofErr w:type="spellStart"/>
      <w:r w:rsidR="00877F73" w:rsidRPr="00877F73">
        <w:rPr>
          <w:rFonts w:asciiTheme="minorHAnsi" w:hAnsiTheme="minorHAnsi"/>
        </w:rPr>
        <w:t>późn</w:t>
      </w:r>
      <w:proofErr w:type="spellEnd"/>
      <w:r w:rsidR="00877F73" w:rsidRPr="00877F73">
        <w:rPr>
          <w:rFonts w:asciiTheme="minorHAnsi" w:hAnsiTheme="minorHAnsi"/>
        </w:rPr>
        <w:t>. zm</w:t>
      </w:r>
      <w:r w:rsidR="00B32AEB" w:rsidRPr="00877F73">
        <w:rPr>
          <w:rFonts w:asciiTheme="minorHAnsi" w:hAnsiTheme="minorHAnsi"/>
          <w:color w:val="auto"/>
        </w:rPr>
        <w:t>.</w:t>
      </w:r>
      <w:r w:rsidRPr="00877F73">
        <w:rPr>
          <w:rFonts w:asciiTheme="minorHAnsi" w:hAnsiTheme="minorHAnsi"/>
          <w:color w:val="auto"/>
        </w:rPr>
        <w:t xml:space="preserve">); </w:t>
      </w:r>
    </w:p>
    <w:p w14:paraId="05F0C09C"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14:paraId="0019CF5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„wydatkach kwalifikowalnych” – oznacza to wydatki kwalifikowalne zgodnie ze Szczegółowym opisem osi priorytetowych Regionalnego Programu Operacyjnego Województwa Opolskiego na lata 2014-2020 oraz z </w:t>
      </w:r>
      <w:r w:rsidRPr="00C2052C">
        <w:rPr>
          <w:rFonts w:asciiTheme="minorHAnsi" w:hAnsiTheme="minorHAnsi"/>
          <w:i/>
          <w:color w:val="auto"/>
        </w:rPr>
        <w:t>Wytycznymi w zakresie kwalifikowalności wydatków w ramach Europejskiego Funduszu Rozwoju Regionalnego, Europejskiego Funduszu Społecznego oraz Funduszu Spójności na lata 2014-2020</w:t>
      </w:r>
      <w:r w:rsidRPr="003425F3">
        <w:rPr>
          <w:rFonts w:asciiTheme="minorHAnsi" w:hAnsiTheme="minorHAnsi"/>
          <w:color w:val="auto"/>
        </w:rPr>
        <w:t xml:space="preserve">, ww. SZOOP oraz Wytyczne są dostępne na stronie internetowej Instytucji Pośredniczącej; </w:t>
      </w:r>
    </w:p>
    <w:p w14:paraId="79348FC0" w14:textId="0555240F"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 </w:t>
      </w:r>
      <w:r w:rsidR="00F03D4F" w:rsidRPr="00C37AA2">
        <w:rPr>
          <w:rFonts w:ascii="Calibri" w:hAnsi="Calibri"/>
          <w:color w:val="auto"/>
        </w:rPr>
        <w:t xml:space="preserve">oznacza to umowę odpłatną, zawartą zgodnie z warunkami wynikającymi z ustawy </w:t>
      </w:r>
      <w:r w:rsidR="00F03D4F" w:rsidRPr="00C37AA2">
        <w:rPr>
          <w:rFonts w:ascii="Calibri" w:hAnsi="Calibri"/>
          <w:i/>
          <w:color w:val="auto"/>
        </w:rPr>
        <w:t>Prawo zamówień publicznych</w:t>
      </w:r>
      <w:r w:rsidR="00F03D4F" w:rsidRPr="00C37AA2">
        <w:rPr>
          <w:rFonts w:ascii="Calibri" w:hAnsi="Calibri"/>
          <w:color w:val="auto"/>
        </w:rPr>
        <w:t xml:space="preserve"> albo z umowy o dofinasowanie projektu pomiędzy zamawiającym a wykonawcą, której przedmiotem są usługi, dostawy lub roboty budowlane przewidziane w Projekcie</w:t>
      </w:r>
      <w:r w:rsidRPr="003425F3">
        <w:rPr>
          <w:rFonts w:asciiTheme="minorHAnsi" w:hAnsiTheme="minorHAnsi"/>
          <w:color w:val="auto"/>
        </w:rPr>
        <w:t xml:space="preserve">;  </w:t>
      </w:r>
    </w:p>
    <w:p w14:paraId="707BB3B5" w14:textId="1CE58583"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w:t>
      </w:r>
      <w:r w:rsidR="00F03D4F">
        <w:rPr>
          <w:rFonts w:asciiTheme="minorHAnsi" w:hAnsiTheme="minorHAnsi"/>
          <w:color w:val="auto"/>
        </w:rPr>
        <w:t xml:space="preserve">Rozwoju i </w:t>
      </w:r>
      <w:r w:rsidRPr="003425F3">
        <w:rPr>
          <w:rFonts w:asciiTheme="minorHAnsi" w:hAnsiTheme="minorHAnsi"/>
          <w:color w:val="auto"/>
        </w:rPr>
        <w:t xml:space="preserve">Finansów, o którym mowa w art. 200 ust. 1 ustawy o finansach, prowadzonego w Banku Gospodarstwa Krajowego; </w:t>
      </w:r>
    </w:p>
    <w:p w14:paraId="1B5DFC84" w14:textId="229A06B4" w:rsidR="00326232" w:rsidRPr="003425F3"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3425F3">
        <w:rPr>
          <w:rFonts w:asciiTheme="minorHAnsi" w:hAnsiTheme="minorHAnsi"/>
          <w:color w:val="auto"/>
        </w:rPr>
        <w:t xml:space="preserve">„stronie internetowej Instytucji Pośredniczącej” – </w:t>
      </w:r>
      <w:r w:rsidR="00762C71" w:rsidRPr="00C37AA2">
        <w:rPr>
          <w:rFonts w:ascii="Calibri" w:hAnsi="Calibri"/>
          <w:color w:val="auto"/>
        </w:rPr>
        <w:t xml:space="preserve">oznacza to adres strony </w:t>
      </w:r>
      <w:hyperlink r:id="rId9" w:history="1">
        <w:r w:rsidR="00762C71" w:rsidRPr="00B73873">
          <w:rPr>
            <w:rStyle w:val="Hipercze"/>
            <w:rFonts w:asciiTheme="minorHAnsi" w:hAnsiTheme="minorHAnsi"/>
          </w:rPr>
          <w:t>www.rpo.wup.opole.pl</w:t>
        </w:r>
      </w:hyperlink>
      <w:r w:rsidR="00762C71" w:rsidRPr="00C37AA2">
        <w:rPr>
          <w:rFonts w:ascii="Calibri" w:hAnsi="Calibri"/>
          <w:color w:val="auto"/>
        </w:rPr>
        <w:t>;</w:t>
      </w:r>
    </w:p>
    <w:p w14:paraId="7FAD1C08" w14:textId="381D4114"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w:t>
      </w:r>
      <w:r w:rsidR="00762C71">
        <w:rPr>
          <w:rFonts w:asciiTheme="minorHAnsi" w:hAnsiTheme="minorHAnsi"/>
          <w:color w:val="auto"/>
        </w:rPr>
        <w:t>2016</w:t>
      </w:r>
      <w:r w:rsidR="00762C71" w:rsidRPr="003425F3">
        <w:rPr>
          <w:rFonts w:asciiTheme="minorHAnsi" w:hAnsiTheme="minorHAnsi"/>
          <w:color w:val="auto"/>
        </w:rPr>
        <w:t xml:space="preserve"> </w:t>
      </w:r>
      <w:r w:rsidRPr="003425F3">
        <w:rPr>
          <w:rFonts w:asciiTheme="minorHAnsi" w:hAnsiTheme="minorHAnsi"/>
          <w:color w:val="auto"/>
        </w:rPr>
        <w:t xml:space="preserve">r., poz. </w:t>
      </w:r>
      <w:r w:rsidR="00762C71">
        <w:rPr>
          <w:rFonts w:asciiTheme="minorHAnsi" w:hAnsiTheme="minorHAnsi"/>
          <w:color w:val="auto"/>
        </w:rPr>
        <w:t>1870</w:t>
      </w:r>
      <w:r w:rsidRPr="003425F3">
        <w:rPr>
          <w:rFonts w:asciiTheme="minorHAnsi" w:hAnsiTheme="minorHAnsi"/>
          <w:color w:val="auto"/>
        </w:rPr>
        <w:t xml:space="preserve">,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195512" w14:textId="70D57D4A"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lastRenderedPageBreak/>
        <w:t xml:space="preserve">Społeczny [wersja nr </w:t>
      </w:r>
      <w:r w:rsidR="00762C71" w:rsidRPr="00C2052C">
        <w:rPr>
          <w:rFonts w:asciiTheme="minorHAnsi" w:hAnsiTheme="minorHAnsi"/>
          <w:color w:val="FF0000"/>
        </w:rPr>
        <w:t>…</w:t>
      </w:r>
      <w:r w:rsidR="00402DDD" w:rsidRPr="003425F3">
        <w:rPr>
          <w:rFonts w:asciiTheme="minorHAnsi" w:hAnsiTheme="minorHAnsi"/>
          <w:color w:val="auto"/>
        </w:rPr>
        <w:t xml:space="preserve">], przyjęty przez Zarząd Województwa Opolskiego, Uchwałą </w:t>
      </w:r>
      <w:r w:rsidRPr="003425F3">
        <w:rPr>
          <w:rFonts w:asciiTheme="minorHAnsi" w:hAnsiTheme="minorHAnsi"/>
          <w:color w:val="auto"/>
        </w:rPr>
        <w:t xml:space="preserve">nr </w:t>
      </w:r>
      <w:r w:rsidR="0070222C" w:rsidRPr="003425F3">
        <w:rPr>
          <w:rFonts w:asciiTheme="minorHAnsi" w:hAnsiTheme="minorHAnsi"/>
          <w:color w:val="auto"/>
        </w:rPr>
        <w:t>…..</w:t>
      </w:r>
      <w:r w:rsidR="00D21A46" w:rsidRPr="003425F3">
        <w:rPr>
          <w:rFonts w:asciiTheme="minorHAnsi" w:hAnsiTheme="minorHAnsi"/>
          <w:color w:val="auto"/>
        </w:rPr>
        <w:t xml:space="preserve"> </w:t>
      </w:r>
      <w:r w:rsidRPr="003425F3">
        <w:rPr>
          <w:rFonts w:asciiTheme="minorHAnsi" w:hAnsiTheme="minorHAnsi"/>
          <w:color w:val="auto"/>
        </w:rPr>
        <w:t xml:space="preserve">Zarządu Województwa Opolskiego z dnia </w:t>
      </w:r>
      <w:r w:rsidR="00D21A46" w:rsidRPr="003425F3">
        <w:rPr>
          <w:rFonts w:asciiTheme="minorHAnsi" w:hAnsiTheme="minorHAnsi"/>
          <w:color w:val="auto"/>
        </w:rPr>
        <w:t>…..</w:t>
      </w:r>
      <w:r w:rsidRPr="003425F3">
        <w:rPr>
          <w:rFonts w:asciiTheme="minorHAnsi" w:hAnsiTheme="minorHAnsi"/>
          <w:color w:val="auto"/>
        </w:rPr>
        <w:t xml:space="preserve"> </w:t>
      </w:r>
      <w:r w:rsidR="00762C71" w:rsidRPr="003425F3">
        <w:rPr>
          <w:rFonts w:asciiTheme="minorHAnsi" w:hAnsiTheme="minorHAnsi"/>
          <w:color w:val="auto"/>
        </w:rPr>
        <w:t>201</w:t>
      </w:r>
      <w:r w:rsidR="00762C71">
        <w:rPr>
          <w:rFonts w:asciiTheme="minorHAnsi" w:hAnsiTheme="minorHAnsi"/>
          <w:color w:val="auto"/>
        </w:rPr>
        <w:t>7</w:t>
      </w:r>
      <w:r w:rsidR="00762C71" w:rsidRPr="003425F3">
        <w:rPr>
          <w:rFonts w:asciiTheme="minorHAnsi" w:hAnsiTheme="minorHAnsi"/>
          <w:color w:val="auto"/>
        </w:rPr>
        <w:t xml:space="preserve"> </w:t>
      </w:r>
      <w:r w:rsidRPr="003425F3">
        <w:rPr>
          <w:rFonts w:asciiTheme="minorHAnsi" w:hAnsiTheme="minorHAnsi"/>
          <w:color w:val="auto"/>
        </w:rPr>
        <w:t xml:space="preserve">r.; </w:t>
      </w:r>
    </w:p>
    <w:p w14:paraId="79E1583F" w14:textId="77777777" w:rsidR="00326232" w:rsidRPr="003425F3" w:rsidRDefault="00707619" w:rsidP="0038352B">
      <w:pPr>
        <w:numPr>
          <w:ilvl w:val="0"/>
          <w:numId w:val="1"/>
        </w:numPr>
        <w:spacing w:after="0"/>
        <w:ind w:hanging="410"/>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14:paraId="55035861"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14:paraId="7CDDBFC0" w14:textId="77777777" w:rsidR="00F650D8" w:rsidRPr="00F650D8" w:rsidRDefault="00707619" w:rsidP="007C7947">
      <w:pPr>
        <w:numPr>
          <w:ilvl w:val="0"/>
          <w:numId w:val="1"/>
        </w:numPr>
        <w:autoSpaceDE w:val="0"/>
        <w:autoSpaceDN w:val="0"/>
        <w:adjustRightInd w:val="0"/>
        <w:spacing w:after="0" w:line="240" w:lineRule="auto"/>
        <w:ind w:hanging="410"/>
        <w:rPr>
          <w:rFonts w:asciiTheme="minorHAnsi" w:hAnsiTheme="minorHAnsi"/>
        </w:rPr>
      </w:pPr>
      <w:r w:rsidRPr="00F650D8">
        <w:rPr>
          <w:rFonts w:asciiTheme="minorHAnsi" w:hAnsiTheme="minorHAnsi"/>
          <w:color w:val="auto"/>
        </w:rPr>
        <w:t xml:space="preserve">„uczestniku Projektu” – oznacza to uczestnika w rozumieniu </w:t>
      </w:r>
      <w:r w:rsidRPr="00F650D8">
        <w:rPr>
          <w:rFonts w:asciiTheme="minorHAnsi" w:hAnsiTheme="minorHAnsi"/>
          <w:i/>
          <w:color w:val="auto"/>
        </w:rPr>
        <w:t>Wytycznych w zakresie monitorowania postępu rzeczowego realizacji programów operacyjnych na lata 2014-2020</w:t>
      </w:r>
      <w:r w:rsidRPr="00F650D8">
        <w:rPr>
          <w:rFonts w:asciiTheme="minorHAnsi" w:hAnsiTheme="minorHAnsi"/>
          <w:color w:val="auto"/>
        </w:rPr>
        <w:t xml:space="preserve">, które zamieszczone są na stronie internetowej Instytucji Pośredniczącej; </w:t>
      </w:r>
    </w:p>
    <w:p w14:paraId="6C3B9BA9" w14:textId="77777777" w:rsidR="00F650D8" w:rsidRPr="00F650D8" w:rsidRDefault="00F650D8" w:rsidP="00F650D8">
      <w:pPr>
        <w:autoSpaceDE w:val="0"/>
        <w:autoSpaceDN w:val="0"/>
        <w:adjustRightInd w:val="0"/>
        <w:spacing w:after="0" w:line="240" w:lineRule="auto"/>
        <w:rPr>
          <w:rFonts w:asciiTheme="minorHAnsi" w:hAnsiTheme="minorHAnsi"/>
          <w:sz w:val="8"/>
        </w:rPr>
      </w:pPr>
    </w:p>
    <w:p w14:paraId="65EACD50" w14:textId="45CF94BC" w:rsidR="00326232" w:rsidRPr="00F650D8" w:rsidRDefault="00F650D8" w:rsidP="007C7947">
      <w:pPr>
        <w:numPr>
          <w:ilvl w:val="0"/>
          <w:numId w:val="1"/>
        </w:numPr>
        <w:autoSpaceDE w:val="0"/>
        <w:autoSpaceDN w:val="0"/>
        <w:adjustRightInd w:val="0"/>
        <w:spacing w:after="0" w:line="240" w:lineRule="auto"/>
        <w:ind w:hanging="410"/>
        <w:rPr>
          <w:rFonts w:asciiTheme="minorHAnsi" w:hAnsiTheme="minorHAnsi"/>
        </w:rPr>
      </w:pPr>
      <w:r w:rsidRPr="00F650D8">
        <w:rPr>
          <w:rFonts w:asciiTheme="minorHAnsi" w:hAnsiTheme="minorHAnsi"/>
          <w:color w:val="auto"/>
        </w:rPr>
        <w:t xml:space="preserve">„personelu Projektu” – </w:t>
      </w:r>
      <w:r w:rsidRPr="00F650D8">
        <w:rPr>
          <w:rFonts w:asciiTheme="minorHAnsi" w:hAnsiTheme="minorHAnsi" w:cs="Arial"/>
        </w:rPr>
        <w:t>osoby zaangażowane do realizacji zadań lub czynności</w:t>
      </w:r>
      <w:r w:rsidRPr="00F650D8">
        <w:rPr>
          <w:rFonts w:cs="Arial"/>
        </w:rPr>
        <w:t xml:space="preserve"> </w:t>
      </w:r>
      <w:r w:rsidRPr="00F650D8">
        <w:rPr>
          <w:rFonts w:asciiTheme="minorHAnsi" w:hAnsiTheme="minorHAnsi" w:cs="Arial"/>
        </w:rPr>
        <w:t>w ramach projektu na podstawie stosunku pracy, osoby samozatrudnione</w:t>
      </w:r>
      <w:r w:rsidRPr="00F650D8">
        <w:rPr>
          <w:rFonts w:cs="Arial"/>
        </w:rPr>
        <w:t xml:space="preserve"> </w:t>
      </w:r>
      <w:r w:rsidRPr="00F650D8">
        <w:rPr>
          <w:rFonts w:asciiTheme="minorHAnsi" w:hAnsiTheme="minorHAnsi" w:cs="Arial"/>
        </w:rPr>
        <w:t>w rozumieniu lit. p, osoby współpracujące w rozumieniu art. 13 pkt 5 ustawy z dnia</w:t>
      </w:r>
      <w:r w:rsidRPr="00F650D8">
        <w:rPr>
          <w:rFonts w:cs="Arial"/>
        </w:rPr>
        <w:t xml:space="preserve"> </w:t>
      </w:r>
      <w:r w:rsidRPr="00F650D8">
        <w:rPr>
          <w:rFonts w:asciiTheme="minorHAnsi" w:hAnsiTheme="minorHAnsi" w:cs="Arial"/>
        </w:rPr>
        <w:t>13 października 1998 r. o systemie ubezpieczeń społecznych (Dz. U. z 2016 r. poz.</w:t>
      </w:r>
      <w:r w:rsidRPr="00F650D8">
        <w:rPr>
          <w:rFonts w:cs="Arial"/>
        </w:rPr>
        <w:t xml:space="preserve"> </w:t>
      </w:r>
      <w:r w:rsidRPr="00F650D8">
        <w:rPr>
          <w:rFonts w:asciiTheme="minorHAnsi" w:hAnsiTheme="minorHAnsi" w:cs="Arial"/>
        </w:rPr>
        <w:t xml:space="preserve">963, z </w:t>
      </w:r>
      <w:proofErr w:type="spellStart"/>
      <w:r w:rsidRPr="00F650D8">
        <w:rPr>
          <w:rFonts w:asciiTheme="minorHAnsi" w:hAnsiTheme="minorHAnsi" w:cs="Arial"/>
        </w:rPr>
        <w:t>późn</w:t>
      </w:r>
      <w:proofErr w:type="spellEnd"/>
      <w:r w:rsidRPr="00F650D8">
        <w:rPr>
          <w:rFonts w:asciiTheme="minorHAnsi" w:hAnsiTheme="minorHAnsi" w:cs="Arial"/>
        </w:rPr>
        <w:t>. zm.) oraz wolontariusze wykonujący świadczenia na zasadach</w:t>
      </w:r>
      <w:r w:rsidRPr="00F650D8">
        <w:rPr>
          <w:rFonts w:cs="Arial"/>
        </w:rPr>
        <w:t xml:space="preserve"> </w:t>
      </w:r>
      <w:r w:rsidRPr="00F650D8">
        <w:rPr>
          <w:rFonts w:asciiTheme="minorHAnsi" w:hAnsiTheme="minorHAnsi" w:cs="Arial"/>
        </w:rPr>
        <w:t xml:space="preserve">określonych w ustawie z dnia 24 kwietnia 2003 r. </w:t>
      </w:r>
      <w:r>
        <w:rPr>
          <w:rFonts w:asciiTheme="minorHAnsi" w:hAnsiTheme="minorHAnsi" w:cs="Arial"/>
        </w:rPr>
        <w:br/>
      </w:r>
      <w:r w:rsidRPr="00F650D8">
        <w:rPr>
          <w:rFonts w:asciiTheme="minorHAnsi" w:hAnsiTheme="minorHAnsi" w:cs="Arial"/>
        </w:rPr>
        <w:t>o działalności pożytku publicznego</w:t>
      </w:r>
      <w:r w:rsidRPr="00F650D8">
        <w:rPr>
          <w:rFonts w:cs="Arial"/>
        </w:rPr>
        <w:t xml:space="preserve"> </w:t>
      </w:r>
      <w:r w:rsidRPr="00F650D8">
        <w:rPr>
          <w:rFonts w:asciiTheme="minorHAnsi" w:hAnsiTheme="minorHAnsi" w:cs="Arial"/>
        </w:rPr>
        <w:t xml:space="preserve">i o wolontariacie (Dz. U. z 2016 r. poz. 1817, z </w:t>
      </w:r>
      <w:proofErr w:type="spellStart"/>
      <w:r w:rsidRPr="00F650D8">
        <w:rPr>
          <w:rFonts w:asciiTheme="minorHAnsi" w:hAnsiTheme="minorHAnsi" w:cs="Arial"/>
        </w:rPr>
        <w:t>późn</w:t>
      </w:r>
      <w:proofErr w:type="spellEnd"/>
      <w:r w:rsidRPr="00F650D8">
        <w:rPr>
          <w:rFonts w:asciiTheme="minorHAnsi" w:hAnsiTheme="minorHAnsi" w:cs="Arial"/>
        </w:rPr>
        <w:t>. zm.),</w:t>
      </w:r>
    </w:p>
    <w:p w14:paraId="7BD363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22CBAF18" w14:textId="2212A177" w:rsidR="00326232" w:rsidRPr="003425F3" w:rsidRDefault="00162FFA">
      <w:pPr>
        <w:numPr>
          <w:ilvl w:val="0"/>
          <w:numId w:val="1"/>
        </w:numPr>
        <w:ind w:hanging="410"/>
        <w:rPr>
          <w:rFonts w:asciiTheme="minorHAnsi" w:hAnsiTheme="minorHAnsi"/>
          <w:color w:val="auto"/>
        </w:rPr>
      </w:pPr>
      <w:r w:rsidRPr="00F650D8" w:rsidDel="00162FFA">
        <w:rPr>
          <w:rFonts w:asciiTheme="minorHAnsi" w:hAnsiTheme="minorHAnsi"/>
          <w:color w:val="FF0000"/>
        </w:rPr>
        <w:t xml:space="preserve"> </w:t>
      </w:r>
      <w:r w:rsidR="00707619" w:rsidRPr="003425F3">
        <w:rPr>
          <w:rFonts w:asciiTheme="minorHAnsi" w:hAnsiTheme="minorHAnsi"/>
          <w:color w:val="auto"/>
        </w:rPr>
        <w:t xml:space="preserve">„Powierzającym” – oznacza  to odpowiednio: </w:t>
      </w:r>
    </w:p>
    <w:p w14:paraId="7B08F944" w14:textId="77777777"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 xml:space="preserve">Marszałka Województwa Opolskiego dla zbioru „UMWO-DPO-SYZYF” oraz dla zbioru </w:t>
      </w:r>
    </w:p>
    <w:p w14:paraId="224FA5D5" w14:textId="77777777" w:rsidR="00326232" w:rsidRPr="003425F3" w:rsidRDefault="00707619">
      <w:pPr>
        <w:ind w:left="1428" w:firstLine="0"/>
        <w:rPr>
          <w:rFonts w:asciiTheme="minorHAnsi" w:hAnsiTheme="minorHAnsi"/>
          <w:color w:val="auto"/>
        </w:rPr>
      </w:pPr>
      <w:r w:rsidRPr="003425F3">
        <w:rPr>
          <w:rFonts w:asciiTheme="minorHAnsi" w:hAnsiTheme="minorHAnsi"/>
          <w:color w:val="auto"/>
        </w:rPr>
        <w:t xml:space="preserve">„RPO WO 2014-2020”, </w:t>
      </w:r>
    </w:p>
    <w:p w14:paraId="6499A73B" w14:textId="0895F9CA"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Ministra Rozwoju</w:t>
      </w:r>
      <w:r w:rsidR="00762C71">
        <w:rPr>
          <w:rFonts w:asciiTheme="minorHAnsi" w:hAnsiTheme="minorHAnsi"/>
          <w:color w:val="auto"/>
        </w:rPr>
        <w:t xml:space="preserve"> i Finansów</w:t>
      </w:r>
      <w:r w:rsidRPr="003425F3">
        <w:rPr>
          <w:rFonts w:asciiTheme="minorHAnsi" w:hAnsiTheme="minorHAnsi"/>
          <w:color w:val="auto"/>
        </w:rPr>
        <w:t xml:space="preserve"> dla zbioru „Centralny system teleinformatyczny wspierający realizację programów operacyjnych”,  </w:t>
      </w:r>
    </w:p>
    <w:p w14:paraId="75B16DE1"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14:paraId="32D13CB6" w14:textId="77777777"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 xml:space="preserve">„dochodzie” – oznacza to dochód wygenerowany podczas realizacji Projektu w rozumieniu </w:t>
      </w:r>
      <w:r w:rsidRPr="00C2052C">
        <w:rPr>
          <w:rFonts w:asciiTheme="minorHAnsi" w:hAnsiTheme="minorHAnsi"/>
          <w:i/>
          <w:color w:val="auto"/>
        </w:rPr>
        <w:t>Wytycznych w zakresie kwalifikowalności wydatków w ramach EFRR, EFS oraz FS na lata 2014</w:t>
      </w:r>
      <w:r w:rsidR="00CA3B7C" w:rsidRPr="00C2052C">
        <w:rPr>
          <w:rFonts w:asciiTheme="minorHAnsi" w:hAnsiTheme="minorHAnsi"/>
          <w:i/>
          <w:color w:val="auto"/>
        </w:rPr>
        <w:t>-</w:t>
      </w:r>
      <w:r w:rsidRPr="00C2052C">
        <w:rPr>
          <w:rFonts w:asciiTheme="minorHAnsi" w:hAnsiTheme="minorHAnsi"/>
          <w:i/>
          <w:color w:val="auto"/>
        </w:rPr>
        <w:t>2020</w:t>
      </w:r>
      <w:r w:rsidRPr="003425F3">
        <w:rPr>
          <w:rFonts w:asciiTheme="minorHAnsi" w:hAnsiTheme="minorHAnsi"/>
          <w:color w:val="auto"/>
        </w:rPr>
        <w:t xml:space="preserve">; </w:t>
      </w:r>
    </w:p>
    <w:p w14:paraId="2012E238"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14:paraId="51ECEB73"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finansowym okresu realizacji Projektu” – oznacza to datę tożsamą z terminem poniesienia ostatniego wydatku w ramach Projektu; </w:t>
      </w:r>
    </w:p>
    <w:p w14:paraId="09118508" w14:textId="3FC9082E"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w:t>
      </w:r>
      <w:r w:rsidRPr="003425F3">
        <w:rPr>
          <w:rFonts w:asciiTheme="minorHAnsi" w:hAnsiTheme="minorHAnsi"/>
          <w:color w:val="auto"/>
        </w:rPr>
        <w:lastRenderedPageBreak/>
        <w:t xml:space="preserve">terytorialnego albo umowy przez Beneficjentów na podstawie umowy o dofinansowanie projektu albo decyzji o dofinansowaniu projektu,   w szczególności: </w:t>
      </w:r>
    </w:p>
    <w:p w14:paraId="002926C1" w14:textId="77777777" w:rsidR="00326232" w:rsidRPr="00C2052C" w:rsidRDefault="00707619">
      <w:pPr>
        <w:numPr>
          <w:ilvl w:val="1"/>
          <w:numId w:val="3"/>
        </w:numPr>
        <w:ind w:hanging="360"/>
        <w:rPr>
          <w:rFonts w:asciiTheme="minorHAnsi" w:hAnsiTheme="minorHAnsi"/>
          <w:i/>
          <w:color w:val="auto"/>
        </w:rPr>
      </w:pPr>
      <w:r w:rsidRPr="00C2052C">
        <w:rPr>
          <w:rFonts w:asciiTheme="minorHAnsi" w:hAnsiTheme="minorHAnsi"/>
          <w:i/>
          <w:color w:val="auto"/>
        </w:rPr>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C2052C" w:rsidRDefault="00707619">
      <w:pPr>
        <w:numPr>
          <w:ilvl w:val="1"/>
          <w:numId w:val="3"/>
        </w:numPr>
        <w:ind w:hanging="360"/>
        <w:rPr>
          <w:rFonts w:asciiTheme="minorHAnsi" w:hAnsiTheme="minorHAnsi"/>
          <w:i/>
          <w:color w:val="auto"/>
        </w:rPr>
      </w:pPr>
      <w:r w:rsidRPr="00C2052C">
        <w:rPr>
          <w:rFonts w:asciiTheme="minorHAnsi" w:hAnsiTheme="minorHAnsi"/>
          <w:i/>
          <w:color w:val="auto"/>
        </w:rPr>
        <w:t xml:space="preserve">Wytyczne w zakresie monitorowania postępu rzeczowego realizacji programów operacyjnych na lata 2014-2020, </w:t>
      </w:r>
    </w:p>
    <w:p w14:paraId="7F228F17" w14:textId="77777777" w:rsidR="00326232" w:rsidRPr="00C2052C" w:rsidRDefault="00707619">
      <w:pPr>
        <w:numPr>
          <w:ilvl w:val="1"/>
          <w:numId w:val="3"/>
        </w:numPr>
        <w:spacing w:after="29"/>
        <w:ind w:hanging="360"/>
        <w:rPr>
          <w:rFonts w:asciiTheme="minorHAnsi" w:hAnsiTheme="minorHAnsi"/>
          <w:i/>
          <w:color w:val="auto"/>
        </w:rPr>
      </w:pPr>
      <w:r w:rsidRPr="00C2052C">
        <w:rPr>
          <w:rFonts w:asciiTheme="minorHAnsi" w:hAnsiTheme="minorHAnsi"/>
          <w:i/>
          <w:color w:val="auto"/>
        </w:rPr>
        <w:t xml:space="preserve">Wytyczne w zakresie kwalifikowalności wydatków w ramach Europejskiego Funduszu Rozwoju Regionalnego, Europejskiego Funduszu Społecznego oraz </w:t>
      </w:r>
    </w:p>
    <w:p w14:paraId="6BD861E2" w14:textId="77777777" w:rsidR="00326232" w:rsidRPr="00C2052C" w:rsidRDefault="00707619">
      <w:pPr>
        <w:ind w:left="1781" w:firstLine="0"/>
        <w:rPr>
          <w:rFonts w:asciiTheme="minorHAnsi" w:hAnsiTheme="minorHAnsi"/>
          <w:i/>
          <w:color w:val="auto"/>
        </w:rPr>
      </w:pPr>
      <w:r w:rsidRPr="00C2052C">
        <w:rPr>
          <w:rFonts w:asciiTheme="minorHAnsi" w:hAnsiTheme="minorHAnsi"/>
          <w:i/>
          <w:color w:val="auto"/>
        </w:rPr>
        <w:t xml:space="preserve">Funduszu Spójności na lata 2014-2020, </w:t>
      </w:r>
    </w:p>
    <w:p w14:paraId="6730171B" w14:textId="77777777" w:rsidR="00326232" w:rsidRPr="00C2052C" w:rsidRDefault="00707619">
      <w:pPr>
        <w:numPr>
          <w:ilvl w:val="1"/>
          <w:numId w:val="3"/>
        </w:numPr>
        <w:ind w:hanging="360"/>
        <w:rPr>
          <w:rFonts w:asciiTheme="minorHAnsi" w:hAnsiTheme="minorHAnsi"/>
          <w:i/>
          <w:color w:val="auto"/>
        </w:rPr>
      </w:pPr>
      <w:r w:rsidRPr="00C2052C">
        <w:rPr>
          <w:rFonts w:asciiTheme="minorHAnsi" w:hAnsiTheme="minorHAnsi"/>
          <w:i/>
          <w:color w:val="auto"/>
        </w:rPr>
        <w:t xml:space="preserve">Wytyczne w zakresie warunków gromadzenia i przekazywania danych w postaci elektronicznej na lata 2014-2020,  </w:t>
      </w:r>
    </w:p>
    <w:p w14:paraId="3AF35853" w14:textId="77777777" w:rsidR="00326232" w:rsidRPr="00C2052C" w:rsidRDefault="00707619">
      <w:pPr>
        <w:numPr>
          <w:ilvl w:val="1"/>
          <w:numId w:val="3"/>
        </w:numPr>
        <w:ind w:hanging="360"/>
        <w:rPr>
          <w:rFonts w:asciiTheme="minorHAnsi" w:hAnsiTheme="minorHAnsi"/>
          <w:i/>
          <w:color w:val="auto"/>
        </w:rPr>
      </w:pPr>
      <w:r w:rsidRPr="00C2052C">
        <w:rPr>
          <w:rFonts w:asciiTheme="minorHAnsi" w:hAnsiTheme="minorHAnsi"/>
          <w: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C2052C" w:rsidRDefault="00707619">
      <w:pPr>
        <w:numPr>
          <w:ilvl w:val="1"/>
          <w:numId w:val="3"/>
        </w:numPr>
        <w:spacing w:after="32"/>
        <w:ind w:hanging="360"/>
        <w:rPr>
          <w:rFonts w:asciiTheme="minorHAnsi" w:hAnsiTheme="minorHAnsi"/>
          <w:i/>
          <w:color w:val="auto"/>
        </w:rPr>
      </w:pPr>
      <w:r w:rsidRPr="00C2052C">
        <w:rPr>
          <w:rFonts w:asciiTheme="minorHAnsi" w:hAnsiTheme="minorHAnsi"/>
          <w:i/>
          <w:color w:val="auto"/>
        </w:rPr>
        <w:t>Wytyczne w zakresie kontroli realizacji programów operacyjnych na lata 2014-</w:t>
      </w:r>
    </w:p>
    <w:p w14:paraId="4E5192A9" w14:textId="77777777" w:rsidR="00326232" w:rsidRPr="00C2052C" w:rsidRDefault="00707619">
      <w:pPr>
        <w:ind w:left="1781" w:firstLine="0"/>
        <w:rPr>
          <w:rFonts w:asciiTheme="minorHAnsi" w:hAnsiTheme="minorHAnsi"/>
          <w:i/>
          <w:color w:val="auto"/>
        </w:rPr>
      </w:pPr>
      <w:r w:rsidRPr="00C2052C">
        <w:rPr>
          <w:rFonts w:asciiTheme="minorHAnsi" w:hAnsiTheme="minorHAnsi"/>
          <w:i/>
          <w:color w:val="auto"/>
        </w:rPr>
        <w:t xml:space="preserve">2020, </w:t>
      </w:r>
    </w:p>
    <w:p w14:paraId="2A742EEB" w14:textId="77777777" w:rsidR="00D21A46" w:rsidRPr="003425F3" w:rsidRDefault="00707619" w:rsidP="008C5D2A">
      <w:pPr>
        <w:numPr>
          <w:ilvl w:val="1"/>
          <w:numId w:val="3"/>
        </w:numPr>
        <w:ind w:hanging="360"/>
        <w:rPr>
          <w:rFonts w:asciiTheme="minorHAnsi" w:hAnsiTheme="minorHAnsi"/>
          <w:color w:val="auto"/>
        </w:rPr>
      </w:pPr>
      <w:r w:rsidRPr="00C2052C">
        <w:rPr>
          <w:rFonts w:asciiTheme="minorHAnsi" w:hAnsiTheme="minorHAnsi"/>
          <w:i/>
          <w:color w:val="auto"/>
        </w:rPr>
        <w:t>Wytyczne w zakresie realizacji przedsięwzięć z udziałem środków Europejskiego</w:t>
      </w:r>
      <w:r w:rsidR="00D21A46" w:rsidRPr="00C2052C">
        <w:rPr>
          <w:rFonts w:asciiTheme="minorHAnsi" w:hAnsiTheme="minorHAnsi"/>
          <w:i/>
          <w:color w:val="auto"/>
        </w:rPr>
        <w:t xml:space="preserve"> Funduszu Społecznego w obszarze edukacji na lata 2014-2020</w:t>
      </w:r>
      <w:r w:rsidR="009756A0" w:rsidRPr="003425F3">
        <w:rPr>
          <w:rFonts w:asciiTheme="minorHAnsi" w:hAnsiTheme="minorHAnsi"/>
          <w:color w:val="auto"/>
        </w:rPr>
        <w:t>.</w:t>
      </w:r>
    </w:p>
    <w:p w14:paraId="4638B8D3" w14:textId="77777777" w:rsidR="008C5D2A" w:rsidRPr="003425F3" w:rsidRDefault="008C5D2A" w:rsidP="008C5D2A">
      <w:pPr>
        <w:ind w:left="1781" w:firstLine="0"/>
        <w:rPr>
          <w:rFonts w:asciiTheme="minorHAnsi" w:hAnsiTheme="minorHAnsi"/>
          <w:color w:val="auto"/>
        </w:rPr>
      </w:pPr>
    </w:p>
    <w:p w14:paraId="09174D20" w14:textId="77777777" w:rsidR="00326232" w:rsidRPr="00C2052C" w:rsidRDefault="00707619">
      <w:pPr>
        <w:spacing w:after="90" w:line="240" w:lineRule="auto"/>
        <w:ind w:left="3706" w:right="-15" w:hanging="10"/>
        <w:jc w:val="left"/>
        <w:rPr>
          <w:rFonts w:asciiTheme="minorHAnsi" w:hAnsiTheme="minorHAnsi"/>
          <w:b/>
          <w:color w:val="auto"/>
        </w:rPr>
      </w:pPr>
      <w:r w:rsidRPr="00C2052C">
        <w:rPr>
          <w:rFonts w:asciiTheme="minorHAnsi" w:hAnsiTheme="minorHAnsi"/>
          <w:b/>
          <w:color w:val="auto"/>
        </w:rPr>
        <w:t xml:space="preserve">Przedmiot Umowy </w:t>
      </w:r>
    </w:p>
    <w:p w14:paraId="5DF66943"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 </w:t>
      </w:r>
    </w:p>
    <w:p w14:paraId="513128B9"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65F424EF"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6239DBF5"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Dofinansowanie jest przeznaczone na pokrycie wydatków kwalifikowalnych ponoszonych przez Beneficjenta i Partnera/Partnerów (w przypadku Projektu partnerskiego) w związku z realizacją Projektu. </w:t>
      </w:r>
    </w:p>
    <w:p w14:paraId="60B83EDD"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Całkowita wartość Projektu wynosi …… zł (słownie: … ) i obejmuje:  </w:t>
      </w:r>
    </w:p>
    <w:p w14:paraId="17507D9A" w14:textId="1001CB6D" w:rsidR="00326232" w:rsidRPr="003425F3" w:rsidRDefault="00707619">
      <w:pPr>
        <w:numPr>
          <w:ilvl w:val="1"/>
          <w:numId w:val="4"/>
        </w:numPr>
        <w:spacing w:after="32" w:line="246" w:lineRule="auto"/>
        <w:ind w:hanging="360"/>
        <w:rPr>
          <w:rFonts w:asciiTheme="minorHAnsi" w:hAnsiTheme="minorHAnsi"/>
          <w:color w:val="auto"/>
        </w:rPr>
      </w:pPr>
      <w:r w:rsidRPr="003425F3">
        <w:rPr>
          <w:rFonts w:asciiTheme="minorHAnsi" w:hAnsiTheme="minorHAnsi"/>
          <w:color w:val="auto"/>
        </w:rPr>
        <w:t xml:space="preserve">dofinansowanie w kwocie … </w:t>
      </w:r>
      <w:r w:rsidR="001F6ED9">
        <w:rPr>
          <w:rFonts w:asciiTheme="minorHAnsi" w:hAnsiTheme="minorHAnsi"/>
          <w:color w:val="auto"/>
        </w:rPr>
        <w:t>zł (słownie: … ) z następującego</w:t>
      </w:r>
      <w:r w:rsidRPr="003425F3">
        <w:rPr>
          <w:rFonts w:asciiTheme="minorHAnsi" w:hAnsiTheme="minorHAnsi"/>
          <w:color w:val="auto"/>
        </w:rPr>
        <w:t xml:space="preserve"> źród</w:t>
      </w:r>
      <w:r w:rsidR="001F6ED9">
        <w:rPr>
          <w:rFonts w:asciiTheme="minorHAnsi" w:hAnsiTheme="minorHAnsi"/>
          <w:color w:val="auto"/>
        </w:rPr>
        <w:t>ła</w:t>
      </w:r>
      <w:r w:rsidRPr="003425F3">
        <w:rPr>
          <w:rFonts w:asciiTheme="minorHAnsi" w:hAnsiTheme="minorHAnsi"/>
          <w:color w:val="auto"/>
        </w:rPr>
        <w:t xml:space="preserve">:  </w:t>
      </w:r>
    </w:p>
    <w:p w14:paraId="05EF4435" w14:textId="6C07BA4F" w:rsidR="00326232" w:rsidRPr="003425F3" w:rsidRDefault="00011084" w:rsidP="00011084">
      <w:pPr>
        <w:ind w:left="709" w:firstLine="0"/>
        <w:rPr>
          <w:rFonts w:asciiTheme="minorHAnsi" w:hAnsiTheme="minorHAnsi"/>
          <w:color w:val="auto"/>
        </w:rPr>
      </w:pPr>
      <w:r>
        <w:rPr>
          <w:rFonts w:asciiTheme="minorHAnsi" w:hAnsiTheme="minorHAnsi"/>
          <w:color w:val="auto"/>
        </w:rPr>
        <w:t xml:space="preserve">- </w:t>
      </w:r>
      <w:r w:rsidR="00707619" w:rsidRPr="003425F3">
        <w:rPr>
          <w:rFonts w:asciiTheme="minorHAnsi" w:hAnsiTheme="minorHAnsi"/>
          <w:color w:val="auto"/>
        </w:rPr>
        <w:t xml:space="preserve">ze środków europejskich w kwocie … zł (słownie: … ), co stanowi … % wydatków       </w:t>
      </w:r>
      <w:r w:rsidR="00210E90" w:rsidRPr="003425F3">
        <w:rPr>
          <w:rFonts w:asciiTheme="minorHAnsi" w:hAnsiTheme="minorHAnsi"/>
          <w:color w:val="auto"/>
        </w:rPr>
        <w:t xml:space="preserve">   </w:t>
      </w:r>
      <w:r w:rsidR="00707619" w:rsidRPr="003425F3">
        <w:rPr>
          <w:rFonts w:asciiTheme="minorHAnsi" w:hAnsiTheme="minorHAnsi"/>
          <w:color w:val="auto"/>
        </w:rPr>
        <w:t xml:space="preserve">kwalifikowalnych Projektu,  </w:t>
      </w:r>
    </w:p>
    <w:p w14:paraId="3164433E" w14:textId="01ECA6F5" w:rsidR="00326232" w:rsidRPr="003425F3" w:rsidRDefault="00707619" w:rsidP="00C2052C">
      <w:pPr>
        <w:numPr>
          <w:ilvl w:val="1"/>
          <w:numId w:val="4"/>
        </w:numPr>
        <w:spacing w:after="32" w:line="246" w:lineRule="auto"/>
        <w:ind w:hanging="360"/>
        <w:rPr>
          <w:rFonts w:asciiTheme="minorHAnsi" w:hAnsiTheme="minorHAnsi"/>
          <w:color w:val="auto"/>
        </w:rPr>
      </w:pPr>
      <w:r w:rsidRPr="003425F3">
        <w:rPr>
          <w:rFonts w:asciiTheme="minorHAnsi" w:hAnsiTheme="minorHAnsi"/>
          <w:color w:val="auto"/>
        </w:rPr>
        <w:t>wkład własny w kwocie … zł (słownie: … )</w:t>
      </w:r>
      <w:r w:rsidR="00390882">
        <w:rPr>
          <w:rFonts w:asciiTheme="minorHAnsi" w:hAnsiTheme="minorHAnsi"/>
          <w:color w:val="auto"/>
        </w:rPr>
        <w:t>.</w:t>
      </w:r>
    </w:p>
    <w:p w14:paraId="6E746448"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 Poniesienie wydatków przed podpisaniem Umowy jest dokonywane na ryzyko Beneficjenta. </w:t>
      </w:r>
    </w:p>
    <w:p w14:paraId="0238184B" w14:textId="3390949F" w:rsidR="00326232" w:rsidRPr="00C2052C" w:rsidRDefault="00707619" w:rsidP="00422E63">
      <w:pPr>
        <w:numPr>
          <w:ilvl w:val="0"/>
          <w:numId w:val="4"/>
        </w:numPr>
        <w:ind w:hanging="360"/>
        <w:rPr>
          <w:rFonts w:ascii="Calibri" w:hAnsi="Calibri"/>
          <w:color w:val="auto"/>
        </w:rPr>
      </w:pPr>
      <w:r w:rsidRPr="003425F3">
        <w:rPr>
          <w:rFonts w:asciiTheme="minorHAnsi" w:hAnsiTheme="minorHAnsi"/>
          <w:color w:val="auto"/>
        </w:rPr>
        <w:t xml:space="preserve">W </w:t>
      </w:r>
      <w:r w:rsidR="00390882" w:rsidRPr="00C37AA2">
        <w:rPr>
          <w:rFonts w:ascii="Calibri" w:hAnsi="Calibri"/>
          <w:color w:val="auto"/>
        </w:rPr>
        <w:t xml:space="preserve">przypadku niewniesienia wkładu własnego w kwocie, o której mowa w ust. 4 pkt 2, Instytucja Pośrednicząca może obniżyć kwotę przyznanego dofinansowania proporcjonalnie do jej udziału </w:t>
      </w:r>
      <w:r w:rsidR="00390882" w:rsidRPr="00C37AA2">
        <w:rPr>
          <w:rFonts w:ascii="Calibri" w:hAnsi="Calibri"/>
          <w:color w:val="auto"/>
        </w:rPr>
        <w:br/>
      </w:r>
      <w:r w:rsidR="00390882" w:rsidRPr="00C37AA2">
        <w:rPr>
          <w:rFonts w:ascii="Calibri" w:hAnsi="Calibri"/>
          <w:color w:val="auto"/>
        </w:rPr>
        <w:lastRenderedPageBreak/>
        <w:t xml:space="preserve">w całkowitej wartości Projektu. Wkład własny, który zostanie rozliczony w wysokości przekraczającej wysokość wskazanej kwoty, o której mowa w  ust. 4 pkt 2 może zostać uznany za niekwalifikowalny. </w:t>
      </w:r>
    </w:p>
    <w:p w14:paraId="3D08ABB8" w14:textId="5230EA1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Podatek od towarów i usług w wydatkach w Projekcie będzie rozliczany zgodnie</w:t>
      </w:r>
      <w:r w:rsidR="00390882">
        <w:rPr>
          <w:rFonts w:asciiTheme="minorHAnsi" w:hAnsiTheme="minorHAnsi"/>
          <w:color w:val="auto"/>
        </w:rPr>
        <w:t xml:space="preserve"> </w:t>
      </w:r>
      <w:r w:rsidR="004862A7">
        <w:rPr>
          <w:rFonts w:asciiTheme="minorHAnsi" w:hAnsiTheme="minorHAnsi"/>
          <w:color w:val="auto"/>
        </w:rPr>
        <w:br/>
      </w:r>
      <w:r w:rsidRPr="003425F3">
        <w:rPr>
          <w:rFonts w:asciiTheme="minorHAnsi" w:hAnsiTheme="minorHAnsi"/>
          <w:color w:val="auto"/>
        </w:rPr>
        <w:t xml:space="preserve">z oświadczeniem/oświadczeniami stanowiącym/i załącznik nr 2 do Umowy. </w:t>
      </w:r>
    </w:p>
    <w:p w14:paraId="10B08DB6" w14:textId="77777777" w:rsidR="00F97716" w:rsidRPr="003425F3" w:rsidRDefault="00F97716" w:rsidP="00E93D65">
      <w:pPr>
        <w:spacing w:after="92" w:line="240" w:lineRule="auto"/>
        <w:ind w:left="0" w:firstLine="0"/>
        <w:jc w:val="left"/>
        <w:rPr>
          <w:rFonts w:asciiTheme="minorHAnsi" w:hAnsiTheme="minorHAnsi"/>
          <w:color w:val="auto"/>
        </w:rPr>
      </w:pPr>
    </w:p>
    <w:p w14:paraId="60393DC1"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Okres realizacji Projektu i zakres rzeczowy Umowy </w:t>
      </w:r>
    </w:p>
    <w:p w14:paraId="0F030FA0"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3 </w:t>
      </w:r>
    </w:p>
    <w:p w14:paraId="037B1FE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14:paraId="2584A6C8" w14:textId="39915BAF"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w:t>
      </w:r>
      <w:r w:rsidR="004862A7">
        <w:rPr>
          <w:rFonts w:asciiTheme="minorHAnsi" w:hAnsiTheme="minorHAnsi"/>
          <w:color w:val="auto"/>
        </w:rPr>
        <w:br/>
      </w:r>
      <w:r w:rsidRPr="003425F3">
        <w:rPr>
          <w:rFonts w:asciiTheme="minorHAnsi" w:hAnsiTheme="minorHAnsi"/>
          <w:color w:val="auto"/>
        </w:rPr>
        <w:t xml:space="preserve">z okresem kwalifikowalności wydatków w ramach Projektu. Za końcową datę kwalifikowalności wydatków uznaje się datę zakończenia finansowego realizacji Projektu, wskazaną we Wniosku. </w:t>
      </w:r>
    </w:p>
    <w:p w14:paraId="6CFF1EC5"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14:paraId="124C5CC9" w14:textId="18770E8F"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004862A7">
        <w:rPr>
          <w:rFonts w:asciiTheme="minorHAnsi" w:hAnsiTheme="minorHAnsi"/>
          <w:color w:val="auto"/>
        </w:rPr>
        <w:br/>
      </w:r>
      <w:r w:rsidRPr="003425F3">
        <w:rPr>
          <w:rFonts w:asciiTheme="minorHAnsi" w:hAnsiTheme="minorHAnsi"/>
          <w:color w:val="auto"/>
        </w:rPr>
        <w:t xml:space="preserve">w zakresie objętym niniejszą Umową. </w:t>
      </w:r>
    </w:p>
    <w:p w14:paraId="1690502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14:paraId="3960C14A"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14:paraId="4FE3FFC9"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14:paraId="78D89BEE"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14:paraId="28E2F877"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14:paraId="2662C293"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14:paraId="35CF56F9" w14:textId="6227E638"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33</w:t>
      </w:r>
      <w:r w:rsidR="008701DE">
        <w:rPr>
          <w:rFonts w:asciiTheme="minorHAnsi" w:hAnsiTheme="minorHAnsi"/>
        </w:rPr>
        <w:t xml:space="preserve"> b</w:t>
      </w:r>
      <w:r w:rsidRPr="003425F3">
        <w:rPr>
          <w:rFonts w:asciiTheme="minorHAnsi" w:hAnsiTheme="minorHAnsi"/>
          <w:color w:val="auto"/>
        </w:rPr>
        <w:t xml:space="preserve">; </w:t>
      </w:r>
    </w:p>
    <w:p w14:paraId="6E485290"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14:paraId="679462C9"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t>
      </w:r>
      <w:r w:rsidRPr="00C2052C">
        <w:rPr>
          <w:rFonts w:asciiTheme="minorHAnsi" w:hAnsiTheme="minorHAnsi"/>
          <w:i/>
          <w:color w:val="auto"/>
        </w:rPr>
        <w:t>Wytycznych w zakresie monitorowania postępu rzeczowego realizacji programów operacyjnych na lata 2014-2020</w:t>
      </w:r>
      <w:r w:rsidRPr="003425F3">
        <w:rPr>
          <w:rFonts w:asciiTheme="minorHAnsi" w:hAnsiTheme="minorHAnsi"/>
          <w:color w:val="auto"/>
        </w:rPr>
        <w:t xml:space="preserve">; </w:t>
      </w:r>
    </w:p>
    <w:p w14:paraId="429E9841"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t>
      </w:r>
      <w:r w:rsidRPr="00C2052C">
        <w:rPr>
          <w:rFonts w:asciiTheme="minorHAnsi" w:hAnsiTheme="minorHAnsi"/>
          <w:i/>
          <w:color w:val="auto"/>
        </w:rPr>
        <w:t>Wytycznych w zakresie kwalifikowalności wydatków w ramach Europejskiego Funduszu Rozwoju Regionalnego, Europejskiego Funduszu Społecznego oraz Funduszu Spójności na lata 2014-2020</w:t>
      </w:r>
      <w:r w:rsidRPr="003425F3">
        <w:rPr>
          <w:rFonts w:asciiTheme="minorHAnsi" w:hAnsiTheme="minorHAnsi"/>
          <w:color w:val="auto"/>
        </w:rPr>
        <w:t xml:space="preserve">; </w:t>
      </w:r>
    </w:p>
    <w:p w14:paraId="5943CA48" w14:textId="77777777" w:rsidR="00326232"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t>
      </w:r>
      <w:r w:rsidRPr="00C2052C">
        <w:rPr>
          <w:rFonts w:asciiTheme="minorHAnsi" w:hAnsiTheme="minorHAnsi"/>
          <w:i/>
          <w:color w:val="auto"/>
        </w:rPr>
        <w:t>Wytycznych w zakresie re</w:t>
      </w:r>
      <w:r w:rsidR="00F54A3A" w:rsidRPr="00C2052C">
        <w:rPr>
          <w:rFonts w:asciiTheme="minorHAnsi" w:hAnsiTheme="minorHAnsi"/>
          <w:i/>
          <w:color w:val="auto"/>
        </w:rPr>
        <w:t xml:space="preserve">alizacji zasady równości szans </w:t>
      </w:r>
      <w:r w:rsidR="00F54A3A" w:rsidRPr="00C2052C">
        <w:rPr>
          <w:rFonts w:asciiTheme="minorHAnsi" w:hAnsiTheme="minorHAnsi"/>
          <w:i/>
          <w:color w:val="auto"/>
        </w:rPr>
        <w:br/>
      </w:r>
      <w:r w:rsidRPr="00C2052C">
        <w:rPr>
          <w:rFonts w:asciiTheme="minorHAnsi" w:hAnsiTheme="minorHAnsi"/>
          <w:i/>
          <w:color w:val="auto"/>
        </w:rPr>
        <w:t>i niedyskryminacji, w tym dostępności dla osób z niepełnosprawnościami oraz zasady równości szans kobiet i mężczyzn w ramach funduszy unijnych na lata 2014-2020</w:t>
      </w:r>
      <w:r w:rsidRPr="003425F3">
        <w:rPr>
          <w:rFonts w:asciiTheme="minorHAnsi" w:hAnsiTheme="minorHAnsi"/>
          <w:color w:val="auto"/>
        </w:rPr>
        <w:t xml:space="preserve">; </w:t>
      </w:r>
    </w:p>
    <w:p w14:paraId="357DD6CD" w14:textId="01F98386" w:rsidR="00C7421F" w:rsidRPr="003425F3" w:rsidRDefault="00C7421F">
      <w:pPr>
        <w:numPr>
          <w:ilvl w:val="1"/>
          <w:numId w:val="6"/>
        </w:numPr>
        <w:spacing w:after="101" w:line="246" w:lineRule="auto"/>
        <w:ind w:hanging="322"/>
        <w:rPr>
          <w:rFonts w:asciiTheme="minorHAnsi" w:hAnsiTheme="minorHAnsi"/>
          <w:color w:val="auto"/>
        </w:rPr>
      </w:pPr>
      <w:r w:rsidRPr="00C37AA2">
        <w:rPr>
          <w:rFonts w:ascii="Calibri" w:hAnsi="Calibri"/>
          <w:color w:val="auto"/>
        </w:rPr>
        <w:t xml:space="preserve">zapewnienie stosowania </w:t>
      </w:r>
      <w:r w:rsidRPr="00C37AA2">
        <w:rPr>
          <w:rFonts w:ascii="Calibri" w:hAnsi="Calibri"/>
          <w:i/>
          <w:color w:val="auto"/>
        </w:rPr>
        <w:t>Wytycznych w zakresie warunków gromadzenia i przekazywania danych w postaci elektronicznej na lata 2014-2020</w:t>
      </w:r>
      <w:r>
        <w:rPr>
          <w:rFonts w:ascii="Calibri" w:hAnsi="Calibri"/>
          <w:i/>
          <w:color w:val="auto"/>
        </w:rPr>
        <w:t>;</w:t>
      </w:r>
    </w:p>
    <w:p w14:paraId="18B40FBD"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lastRenderedPageBreak/>
        <w:t xml:space="preserve">zapewnienie stosowania </w:t>
      </w:r>
      <w:r w:rsidRPr="00C2052C">
        <w:rPr>
          <w:rFonts w:asciiTheme="minorHAnsi" w:hAnsiTheme="minorHAnsi"/>
          <w:i/>
          <w:color w:val="auto"/>
        </w:rPr>
        <w:t>Wytycznych w zakresie realizacji przedsięwzięć z udziałem środków Europejskiego Funduszu Społecznego w obszarz</w:t>
      </w:r>
      <w:r w:rsidR="004725FD" w:rsidRPr="00C2052C">
        <w:rPr>
          <w:rFonts w:asciiTheme="minorHAnsi" w:hAnsiTheme="minorHAnsi"/>
          <w:i/>
          <w:color w:val="auto"/>
        </w:rPr>
        <w:t xml:space="preserve">e </w:t>
      </w:r>
      <w:r w:rsidR="00D73AF0" w:rsidRPr="00C2052C">
        <w:rPr>
          <w:rFonts w:asciiTheme="minorHAnsi" w:hAnsiTheme="minorHAnsi"/>
          <w:i/>
          <w:color w:val="auto"/>
        </w:rPr>
        <w:t xml:space="preserve">edukacji na lata </w:t>
      </w:r>
      <w:r w:rsidR="004725FD" w:rsidRPr="00C2052C">
        <w:rPr>
          <w:rFonts w:asciiTheme="minorHAnsi" w:hAnsiTheme="minorHAnsi"/>
          <w:i/>
          <w:color w:val="auto"/>
        </w:rPr>
        <w:t>2014-2020</w:t>
      </w:r>
      <w:r w:rsidR="00D73AF0" w:rsidRPr="003425F3">
        <w:rPr>
          <w:rFonts w:asciiTheme="minorHAnsi" w:hAnsiTheme="minorHAnsi"/>
          <w:color w:val="auto"/>
        </w:rPr>
        <w:t>;</w:t>
      </w:r>
      <w:r w:rsidRPr="003425F3">
        <w:rPr>
          <w:rFonts w:asciiTheme="minorHAnsi" w:hAnsiTheme="minorHAnsi"/>
          <w:color w:val="auto"/>
        </w:rPr>
        <w:t xml:space="preserve"> </w:t>
      </w:r>
    </w:p>
    <w:p w14:paraId="179D4AE1" w14:textId="5E8DA036" w:rsidR="00E566E1"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ustawy z dnia 07 września 1991 r. o systemie oświaty </w:t>
      </w:r>
      <w:r w:rsidRPr="00CD71D9">
        <w:rPr>
          <w:rFonts w:asciiTheme="minorHAnsi" w:hAnsiTheme="minorHAnsi"/>
          <w:color w:val="auto"/>
        </w:rPr>
        <w:t>(Dz. U. z 20</w:t>
      </w:r>
      <w:r w:rsidR="00CF0474" w:rsidRPr="00CD71D9">
        <w:rPr>
          <w:rFonts w:asciiTheme="minorHAnsi" w:hAnsiTheme="minorHAnsi"/>
          <w:color w:val="auto"/>
        </w:rPr>
        <w:t xml:space="preserve">16 </w:t>
      </w:r>
      <w:r w:rsidRPr="00CD71D9">
        <w:rPr>
          <w:rFonts w:asciiTheme="minorHAnsi" w:hAnsiTheme="minorHAnsi"/>
          <w:color w:val="auto"/>
        </w:rPr>
        <w:t>r.</w:t>
      </w:r>
      <w:r w:rsidR="00CF0474" w:rsidRPr="00CD71D9">
        <w:rPr>
          <w:rFonts w:asciiTheme="minorHAnsi" w:hAnsiTheme="minorHAnsi"/>
          <w:color w:val="auto"/>
        </w:rPr>
        <w:t>,</w:t>
      </w:r>
      <w:r w:rsidRPr="00CD71D9">
        <w:rPr>
          <w:rFonts w:asciiTheme="minorHAnsi" w:hAnsiTheme="minorHAnsi"/>
          <w:color w:val="auto"/>
        </w:rPr>
        <w:t xml:space="preserve"> poz. </w:t>
      </w:r>
      <w:r w:rsidR="00CF0474" w:rsidRPr="00CD71D9">
        <w:rPr>
          <w:rFonts w:asciiTheme="minorHAnsi" w:hAnsiTheme="minorHAnsi"/>
          <w:color w:val="auto"/>
        </w:rPr>
        <w:t>1943</w:t>
      </w:r>
      <w:r w:rsidRPr="00CD71D9">
        <w:rPr>
          <w:rFonts w:asciiTheme="minorHAnsi" w:hAnsiTheme="minorHAnsi"/>
          <w:color w:val="auto"/>
        </w:rPr>
        <w:t xml:space="preserve"> z </w:t>
      </w:r>
      <w:proofErr w:type="spellStart"/>
      <w:r w:rsidRPr="00CD71D9">
        <w:rPr>
          <w:rFonts w:asciiTheme="minorHAnsi" w:hAnsiTheme="minorHAnsi"/>
          <w:color w:val="auto"/>
        </w:rPr>
        <w:t>późn</w:t>
      </w:r>
      <w:proofErr w:type="spellEnd"/>
      <w:r w:rsidRPr="00CD71D9">
        <w:rPr>
          <w:rFonts w:asciiTheme="minorHAnsi" w:hAnsiTheme="minorHAnsi"/>
          <w:color w:val="auto"/>
        </w:rPr>
        <w:t>. zm.);</w:t>
      </w:r>
    </w:p>
    <w:p w14:paraId="084E4BF2" w14:textId="4996187A" w:rsidR="00E566E1" w:rsidRDefault="00E566E1" w:rsidP="00113047">
      <w:pPr>
        <w:numPr>
          <w:ilvl w:val="1"/>
          <w:numId w:val="6"/>
        </w:numPr>
        <w:spacing w:after="101" w:line="246" w:lineRule="auto"/>
        <w:ind w:hanging="322"/>
        <w:rPr>
          <w:rFonts w:asciiTheme="minorHAnsi" w:hAnsiTheme="minorHAnsi"/>
          <w:color w:val="FF0000"/>
        </w:rPr>
      </w:pPr>
      <w:r w:rsidRPr="003425F3">
        <w:rPr>
          <w:rFonts w:asciiTheme="minorHAnsi" w:hAnsiTheme="minorHAnsi"/>
          <w:color w:val="auto"/>
        </w:rPr>
        <w:t xml:space="preserve">zapewnienie stosowania ustawy z dnia 26 stycznia 1982 r. Karta Nauczyciela </w:t>
      </w:r>
      <w:r w:rsidRPr="00CE56A0">
        <w:rPr>
          <w:rFonts w:asciiTheme="minorHAnsi" w:hAnsiTheme="minorHAnsi"/>
          <w:color w:val="auto"/>
        </w:rPr>
        <w:t>(</w:t>
      </w:r>
      <w:r w:rsidRPr="00CD71D9">
        <w:rPr>
          <w:rFonts w:asciiTheme="minorHAnsi" w:hAnsiTheme="minorHAnsi"/>
          <w:color w:val="auto"/>
        </w:rPr>
        <w:t>Dz. U.</w:t>
      </w:r>
      <w:r w:rsidRPr="00C2052C">
        <w:rPr>
          <w:rFonts w:asciiTheme="minorHAnsi" w:hAnsiTheme="minorHAnsi"/>
          <w:color w:val="FF0000"/>
        </w:rPr>
        <w:t xml:space="preserve"> </w:t>
      </w:r>
      <w:r w:rsidRPr="00CD71D9">
        <w:rPr>
          <w:rFonts w:asciiTheme="minorHAnsi" w:hAnsiTheme="minorHAnsi"/>
          <w:color w:val="auto"/>
        </w:rPr>
        <w:t>z</w:t>
      </w:r>
      <w:r w:rsidRPr="00C2052C">
        <w:rPr>
          <w:rFonts w:asciiTheme="minorHAnsi" w:hAnsiTheme="minorHAnsi"/>
          <w:color w:val="FF0000"/>
        </w:rPr>
        <w:t> </w:t>
      </w:r>
      <w:r w:rsidR="007454EE" w:rsidRPr="00CD71D9">
        <w:rPr>
          <w:rFonts w:asciiTheme="minorHAnsi" w:hAnsiTheme="minorHAnsi"/>
          <w:color w:val="auto"/>
        </w:rPr>
        <w:t>2017</w:t>
      </w:r>
      <w:r w:rsidR="007454EE" w:rsidRPr="00C2052C">
        <w:rPr>
          <w:rFonts w:asciiTheme="minorHAnsi" w:hAnsiTheme="minorHAnsi"/>
          <w:color w:val="FF0000"/>
        </w:rPr>
        <w:t> </w:t>
      </w:r>
      <w:r w:rsidRPr="00CD71D9">
        <w:rPr>
          <w:rFonts w:asciiTheme="minorHAnsi" w:hAnsiTheme="minorHAnsi"/>
          <w:color w:val="auto"/>
        </w:rPr>
        <w:t xml:space="preserve">r., poz. </w:t>
      </w:r>
      <w:r w:rsidR="007454EE" w:rsidRPr="00CD71D9">
        <w:rPr>
          <w:rFonts w:asciiTheme="minorHAnsi" w:hAnsiTheme="minorHAnsi"/>
          <w:color w:val="auto"/>
        </w:rPr>
        <w:t>1189</w:t>
      </w:r>
      <w:r w:rsidR="007454EE" w:rsidRPr="00C2052C">
        <w:rPr>
          <w:rFonts w:asciiTheme="minorHAnsi" w:hAnsiTheme="minorHAnsi"/>
          <w:color w:val="FF0000"/>
        </w:rPr>
        <w:t xml:space="preserve"> </w:t>
      </w:r>
      <w:r w:rsidR="008701DE" w:rsidRPr="00CD71D9">
        <w:rPr>
          <w:rFonts w:asciiTheme="minorHAnsi" w:hAnsiTheme="minorHAnsi"/>
          <w:color w:val="auto"/>
        </w:rPr>
        <w:t xml:space="preserve">z </w:t>
      </w:r>
      <w:proofErr w:type="spellStart"/>
      <w:r w:rsidR="008701DE" w:rsidRPr="00CD71D9">
        <w:rPr>
          <w:rFonts w:asciiTheme="minorHAnsi" w:hAnsiTheme="minorHAnsi"/>
          <w:color w:val="auto"/>
        </w:rPr>
        <w:t>późn</w:t>
      </w:r>
      <w:proofErr w:type="spellEnd"/>
      <w:r w:rsidR="008701DE" w:rsidRPr="00CD71D9">
        <w:rPr>
          <w:rFonts w:asciiTheme="minorHAnsi" w:hAnsiTheme="minorHAnsi"/>
          <w:color w:val="auto"/>
        </w:rPr>
        <w:t>. zm.</w:t>
      </w:r>
      <w:r w:rsidR="002F57A4" w:rsidRPr="00CD71D9">
        <w:rPr>
          <w:rFonts w:asciiTheme="minorHAnsi" w:hAnsiTheme="minorHAnsi"/>
          <w:color w:val="auto"/>
        </w:rPr>
        <w:t>);</w:t>
      </w:r>
    </w:p>
    <w:p w14:paraId="4425661C" w14:textId="1D88CAF7" w:rsidR="002F57A4" w:rsidRPr="002F57A4" w:rsidRDefault="002F57A4" w:rsidP="00CD71D9">
      <w:pPr>
        <w:pStyle w:val="Akapitzlist"/>
        <w:spacing w:after="101" w:line="246" w:lineRule="auto"/>
        <w:ind w:left="709" w:hanging="425"/>
        <w:jc w:val="both"/>
        <w:rPr>
          <w:rFonts w:asciiTheme="minorHAnsi" w:hAnsiTheme="minorHAnsi"/>
          <w:i/>
          <w:sz w:val="22"/>
        </w:rPr>
      </w:pPr>
      <w:r>
        <w:rPr>
          <w:rFonts w:asciiTheme="minorHAnsi" w:hAnsiTheme="minorHAnsi"/>
          <w:sz w:val="22"/>
        </w:rPr>
        <w:t xml:space="preserve">14) </w:t>
      </w:r>
      <w:r w:rsidRPr="002F57A4">
        <w:rPr>
          <w:rFonts w:asciiTheme="minorHAnsi" w:hAnsiTheme="minorHAnsi"/>
          <w:sz w:val="22"/>
        </w:rPr>
        <w:t>zapewnienie stosowania</w:t>
      </w:r>
      <w:r w:rsidRPr="002F57A4">
        <w:rPr>
          <w:rFonts w:asciiTheme="minorHAnsi" w:hAnsiTheme="minorHAnsi"/>
          <w:i/>
          <w:sz w:val="22"/>
        </w:rPr>
        <w:t xml:space="preserve"> ustawy z dnia 14 grudnia 2016r. Prawo oświatowe </w:t>
      </w:r>
      <w:r w:rsidRPr="002F57A4">
        <w:rPr>
          <w:rFonts w:asciiTheme="minorHAnsi" w:hAnsiTheme="minorHAnsi"/>
          <w:sz w:val="22"/>
        </w:rPr>
        <w:t xml:space="preserve">(Dz.U. z 2017r., </w:t>
      </w:r>
      <w:r w:rsidR="007454EE">
        <w:rPr>
          <w:rFonts w:asciiTheme="minorHAnsi" w:hAnsiTheme="minorHAnsi"/>
          <w:sz w:val="22"/>
        </w:rPr>
        <w:t xml:space="preserve">  </w:t>
      </w:r>
      <w:r w:rsidRPr="002F57A4">
        <w:rPr>
          <w:rFonts w:asciiTheme="minorHAnsi" w:hAnsiTheme="minorHAnsi"/>
          <w:sz w:val="22"/>
        </w:rPr>
        <w:t>poz.</w:t>
      </w:r>
      <w:r w:rsidR="007454EE">
        <w:rPr>
          <w:rFonts w:asciiTheme="minorHAnsi" w:hAnsiTheme="minorHAnsi"/>
          <w:sz w:val="22"/>
        </w:rPr>
        <w:t xml:space="preserve"> </w:t>
      </w:r>
      <w:r w:rsidRPr="002F57A4">
        <w:rPr>
          <w:rFonts w:asciiTheme="minorHAnsi" w:hAnsiTheme="minorHAnsi"/>
          <w:sz w:val="22"/>
        </w:rPr>
        <w:t>59</w:t>
      </w:r>
      <w:r w:rsidR="007454EE">
        <w:rPr>
          <w:rFonts w:asciiTheme="minorHAnsi" w:hAnsiTheme="minorHAnsi"/>
          <w:sz w:val="22"/>
        </w:rPr>
        <w:t xml:space="preserve"> z </w:t>
      </w:r>
      <w:proofErr w:type="spellStart"/>
      <w:r w:rsidR="007454EE">
        <w:rPr>
          <w:rFonts w:asciiTheme="minorHAnsi" w:hAnsiTheme="minorHAnsi"/>
          <w:sz w:val="22"/>
        </w:rPr>
        <w:t>późn</w:t>
      </w:r>
      <w:proofErr w:type="spellEnd"/>
      <w:r w:rsidR="007454EE">
        <w:rPr>
          <w:rFonts w:asciiTheme="minorHAnsi" w:hAnsiTheme="minorHAnsi"/>
          <w:sz w:val="22"/>
        </w:rPr>
        <w:t>. zm.</w:t>
      </w:r>
      <w:r w:rsidRPr="002F57A4">
        <w:rPr>
          <w:rFonts w:asciiTheme="minorHAnsi" w:hAnsiTheme="minorHAnsi"/>
          <w:sz w:val="22"/>
        </w:rPr>
        <w:t>).</w:t>
      </w:r>
    </w:p>
    <w:p w14:paraId="3EC42ADA" w14:textId="4424B925"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22E63">
        <w:rPr>
          <w:rFonts w:asciiTheme="minorHAnsi" w:hAnsiTheme="minorHAnsi"/>
          <w:color w:val="auto"/>
        </w:rPr>
        <w:t>-11</w:t>
      </w:r>
      <w:r w:rsidRPr="003425F3">
        <w:rPr>
          <w:rFonts w:asciiTheme="minorHAnsi" w:hAnsiTheme="minorHAnsi"/>
          <w:color w:val="auto"/>
        </w:rPr>
        <w:t xml:space="preserve"> oraz pozostałych wytycznych</w:t>
      </w:r>
      <w:r w:rsidR="00D136D6">
        <w:rPr>
          <w:rFonts w:asciiTheme="minorHAnsi" w:hAnsiTheme="minorHAnsi"/>
          <w:color w:val="auto"/>
        </w:rPr>
        <w:t xml:space="preserve">, o których mowa w § 1 pkt </w:t>
      </w:r>
      <w:r w:rsidR="00162FFA">
        <w:rPr>
          <w:rFonts w:asciiTheme="minorHAnsi" w:hAnsiTheme="minorHAnsi"/>
          <w:color w:val="auto"/>
        </w:rPr>
        <w:t>32</w:t>
      </w:r>
      <w:r w:rsidRPr="003425F3">
        <w:rPr>
          <w:rFonts w:asciiTheme="minorHAnsi" w:hAnsiTheme="minorHAnsi"/>
          <w:color w:val="auto"/>
        </w:rPr>
        <w:t xml:space="preserve">, a Beneficjent zobowiązuje się do  stosowania zmienionych Wytycznych w terminie, </w:t>
      </w:r>
      <w:r w:rsidR="00422E63" w:rsidRPr="00C37AA2">
        <w:rPr>
          <w:rFonts w:ascii="Calibri" w:hAnsi="Calibri"/>
          <w:color w:val="auto"/>
        </w:rPr>
        <w:t>o ile Instytucja Zarządzająca nie postanowi inaczej.</w:t>
      </w:r>
    </w:p>
    <w:p w14:paraId="2C4B623B"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14:paraId="63042C53"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14:paraId="32256384"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F677FF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4 </w:t>
      </w:r>
    </w:p>
    <w:p w14:paraId="20A6003A"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w:t>
      </w:r>
      <w:proofErr w:type="spellStart"/>
      <w:r w:rsidRPr="003425F3">
        <w:rPr>
          <w:rFonts w:asciiTheme="minorHAnsi" w:hAnsiTheme="minorHAnsi"/>
          <w:color w:val="auto"/>
        </w:rPr>
        <w:t>merytorycznych-uniwersalnych</w:t>
      </w:r>
      <w:proofErr w:type="spellEnd"/>
      <w:r w:rsidRPr="003425F3">
        <w:rPr>
          <w:rFonts w:asciiTheme="minorHAnsi" w:hAnsiTheme="minorHAnsi"/>
          <w:color w:val="auto"/>
        </w:rPr>
        <w:t xml:space="preserve">, horyzontalnych uniwersalnych, szczegółowych uniwersalnych i merytorycznych szczegółowych, zawartych  w załączniku do </w:t>
      </w:r>
      <w:r w:rsidRPr="00CD71D9">
        <w:rPr>
          <w:rFonts w:asciiTheme="minorHAnsi" w:hAnsiTheme="minorHAnsi"/>
          <w:i/>
          <w:color w:val="auto"/>
        </w:rPr>
        <w:t>Regulaminu konkursu</w:t>
      </w:r>
      <w:r w:rsidRPr="003425F3">
        <w:rPr>
          <w:rFonts w:asciiTheme="minorHAnsi" w:hAnsiTheme="minorHAnsi"/>
          <w:color w:val="auto"/>
        </w:rPr>
        <w:t xml:space="preserve">. </w:t>
      </w:r>
    </w:p>
    <w:p w14:paraId="1B637974" w14:textId="50F7C4C6" w:rsidR="00326232" w:rsidRPr="003425F3" w:rsidRDefault="00707619" w:rsidP="00461BEF">
      <w:pPr>
        <w:numPr>
          <w:ilvl w:val="0"/>
          <w:numId w:val="7"/>
        </w:numPr>
        <w:ind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 xml:space="preserve">z </w:t>
      </w:r>
      <w:r w:rsidRPr="00CD71D9">
        <w:rPr>
          <w:rFonts w:asciiTheme="minorHAnsi" w:hAnsiTheme="minorHAnsi"/>
          <w:i/>
          <w:color w:val="auto"/>
        </w:rPr>
        <w:t xml:space="preserve">Wytycznymi </w:t>
      </w:r>
      <w:r w:rsidR="00461BEF" w:rsidRPr="00CD71D9">
        <w:rPr>
          <w:rFonts w:asciiTheme="minorHAnsi" w:hAnsiTheme="minorHAnsi"/>
          <w:i/>
          <w:color w:val="auto"/>
        </w:rPr>
        <w:t>w zakresie kwalifikowalności wydatków w ramach Europejskiego Funduszu Rozwoju Regionalnego, Europejskiego Funduszu Społecznego oraz Funduszu Spójności na lata 2014-2020.</w:t>
      </w:r>
    </w:p>
    <w:p w14:paraId="52371C73" w14:textId="4C44CBC0" w:rsidR="00326232" w:rsidRPr="00C2052C" w:rsidRDefault="00326232">
      <w:pPr>
        <w:spacing w:after="92" w:line="240" w:lineRule="auto"/>
        <w:ind w:left="718" w:firstLine="0"/>
        <w:jc w:val="left"/>
        <w:rPr>
          <w:rFonts w:asciiTheme="minorHAnsi" w:hAnsiTheme="minorHAnsi"/>
          <w:b/>
          <w:color w:val="auto"/>
        </w:rPr>
      </w:pPr>
    </w:p>
    <w:p w14:paraId="274B424B"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5 </w:t>
      </w:r>
    </w:p>
    <w:p w14:paraId="0D3AFAE9"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14:paraId="2AB870F2" w14:textId="01BDFB4E"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C2052C">
        <w:rPr>
          <w:rFonts w:asciiTheme="minorHAnsi" w:hAnsiTheme="minorHAnsi"/>
          <w:i/>
          <w:color w:val="auto"/>
        </w:rPr>
        <w:t>Wytycznych w zakresie monitorowania postępu rzeczowego realizacji programów operacyjnych na lata 2014-2020</w:t>
      </w:r>
      <w:r w:rsidR="008E3BE8" w:rsidRPr="00932117">
        <w:rPr>
          <w:rFonts w:asciiTheme="minorHAnsi" w:hAnsiTheme="minorHAnsi"/>
          <w:color w:val="auto"/>
        </w:rPr>
        <w:t>.</w:t>
      </w:r>
      <w:r w:rsidRPr="00932117">
        <w:rPr>
          <w:rFonts w:asciiTheme="minorHAnsi" w:hAnsiTheme="minorHAnsi"/>
          <w:color w:val="auto"/>
        </w:rPr>
        <w:t xml:space="preserve"> </w:t>
      </w:r>
      <w:r w:rsidR="006A4833">
        <w:rPr>
          <w:rFonts w:ascii="Calibri" w:hAnsi="Calibri"/>
        </w:rPr>
        <w:t xml:space="preserve">W razie postępów w realizacji wskaźników, beneficjent powinien wykazać je w każdym wniosku o płatność składanym do Instytucji </w:t>
      </w:r>
      <w:r w:rsidR="00B46F55">
        <w:rPr>
          <w:rFonts w:ascii="Calibri" w:hAnsi="Calibri"/>
        </w:rPr>
        <w:t>Pośrednicz</w:t>
      </w:r>
      <w:r w:rsidR="006A4833">
        <w:rPr>
          <w:rFonts w:ascii="Calibri" w:hAnsi="Calibri"/>
        </w:rPr>
        <w:t>ącej.</w:t>
      </w:r>
    </w:p>
    <w:p w14:paraId="00D1C58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t>
      </w:r>
      <w:r w:rsidRPr="00C2052C">
        <w:rPr>
          <w:rFonts w:asciiTheme="minorHAnsi" w:hAnsiTheme="minorHAnsi"/>
          <w:i/>
          <w:color w:val="auto"/>
        </w:rPr>
        <w:t xml:space="preserve">Wytycznych  </w:t>
      </w:r>
      <w:r w:rsidR="003D3D45" w:rsidRPr="00C2052C">
        <w:rPr>
          <w:rFonts w:asciiTheme="minorHAnsi" w:hAnsiTheme="minorHAnsi"/>
          <w:i/>
          <w:color w:val="auto"/>
        </w:rPr>
        <w:br/>
      </w:r>
      <w:r w:rsidRPr="00C2052C">
        <w:rPr>
          <w:rFonts w:asciiTheme="minorHAnsi" w:hAnsiTheme="minorHAnsi"/>
          <w:i/>
          <w:color w:val="auto"/>
        </w:rPr>
        <w:t xml:space="preserve">w zakresie monitorowania postępu rzeczowego realizacji programów operacyjnych na lata </w:t>
      </w:r>
      <w:r w:rsidR="003D3D45" w:rsidRPr="00C2052C">
        <w:rPr>
          <w:rFonts w:asciiTheme="minorHAnsi" w:hAnsiTheme="minorHAnsi"/>
          <w:i/>
          <w:color w:val="auto"/>
        </w:rPr>
        <w:br/>
      </w:r>
      <w:r w:rsidRPr="00C2052C">
        <w:rPr>
          <w:rFonts w:asciiTheme="minorHAnsi" w:hAnsiTheme="minorHAnsi"/>
          <w:i/>
          <w:color w:val="auto"/>
        </w:rPr>
        <w:t>2014</w:t>
      </w:r>
      <w:r w:rsidR="003D3D45" w:rsidRPr="00C2052C">
        <w:rPr>
          <w:rFonts w:asciiTheme="minorHAnsi" w:hAnsiTheme="minorHAnsi"/>
          <w:i/>
          <w:color w:val="auto"/>
        </w:rPr>
        <w:t>-</w:t>
      </w:r>
      <w:r w:rsidRPr="00C2052C">
        <w:rPr>
          <w:rFonts w:asciiTheme="minorHAnsi" w:hAnsiTheme="minorHAnsi"/>
          <w:i/>
          <w:color w:val="auto"/>
        </w:rPr>
        <w:t>2020</w:t>
      </w:r>
      <w:r w:rsidRPr="003425F3">
        <w:rPr>
          <w:rFonts w:asciiTheme="minorHAnsi" w:hAnsiTheme="minorHAnsi"/>
          <w:color w:val="auto"/>
        </w:rPr>
        <w:t xml:space="preserve">, natomiast formularz do wprowadzania danych o uczestnikach do SL2014 znajduje się  w załączniku nr 13 do </w:t>
      </w:r>
      <w:r w:rsidRPr="00C2052C">
        <w:rPr>
          <w:rFonts w:asciiTheme="minorHAnsi" w:hAnsiTheme="minorHAnsi"/>
          <w:i/>
          <w:color w:val="auto"/>
        </w:rPr>
        <w:t>Wytycznych w zakresie warunków gromadzenia i przekazywania danych  w postaci elektronicznej na lata 2014-2020</w:t>
      </w:r>
      <w:r w:rsidRPr="003425F3">
        <w:rPr>
          <w:rFonts w:asciiTheme="minorHAnsi" w:hAnsiTheme="minorHAnsi"/>
          <w:color w:val="auto"/>
        </w:rPr>
        <w:t xml:space="preserve">, które zamieszczone są na stronie internetowej Instytucji Pośredniczącej.  </w:t>
      </w:r>
    </w:p>
    <w:p w14:paraId="0A93050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lastRenderedPageBreak/>
        <w:t xml:space="preserve">Beneficjent jest zobowiązany przekazywać dane, o których mowa w ust. 3, do Instytucji Pośredniczącej łącznie z wnioskiem o płatność. </w:t>
      </w:r>
    </w:p>
    <w:p w14:paraId="45341670" w14:textId="705E8F4A"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 xml:space="preserve">podrozdziale 8.2 </w:t>
      </w:r>
      <w:r w:rsidR="006A4833" w:rsidRPr="00C2052C">
        <w:rPr>
          <w:rFonts w:asciiTheme="minorHAnsi" w:hAnsiTheme="minorHAnsi"/>
          <w:i/>
          <w:color w:val="auto"/>
        </w:rPr>
        <w:t>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14:paraId="0EA2A1CA" w14:textId="77777777" w:rsidR="00326232" w:rsidRPr="006A4833"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t xml:space="preserve">Określając obszar zamieszkania uczestników Projektu wg stopnia urbanizacji DEGURBA, Beneficjent stosuje zapisy zawarte w załączniku do </w:t>
      </w:r>
      <w:r w:rsidRPr="00CD71D9">
        <w:rPr>
          <w:rFonts w:asciiTheme="minorHAnsi" w:hAnsiTheme="minorHAnsi"/>
          <w:i/>
          <w:color w:val="auto"/>
        </w:rPr>
        <w:t>Regulaminu konkursu</w:t>
      </w:r>
      <w:r w:rsidRPr="006A4833">
        <w:rPr>
          <w:rFonts w:asciiTheme="minorHAnsi" w:hAnsiTheme="minorHAnsi"/>
          <w:color w:val="auto"/>
        </w:rPr>
        <w:t xml:space="preserve">. </w:t>
      </w:r>
    </w:p>
    <w:p w14:paraId="10257B42" w14:textId="06496D34"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Wskaźniki uznaje się za osiągnięte i powinny być wykazane przez Beneficjenta</w:t>
      </w:r>
      <w:r w:rsidR="0033136D">
        <w:rPr>
          <w:rFonts w:asciiTheme="minorHAnsi" w:hAnsiTheme="minorHAnsi"/>
          <w:color w:val="auto"/>
        </w:rPr>
        <w:t xml:space="preserve"> w następujących przypadkach i w następujący sposób</w:t>
      </w:r>
      <w:r w:rsidRPr="003425F3">
        <w:rPr>
          <w:rFonts w:asciiTheme="minorHAnsi" w:hAnsiTheme="minorHAnsi"/>
          <w:color w:val="auto"/>
        </w:rPr>
        <w:t xml:space="preserve">: </w:t>
      </w:r>
    </w:p>
    <w:p w14:paraId="16543221" w14:textId="7590F51C" w:rsidR="00011084" w:rsidRPr="00F92426" w:rsidRDefault="00C03510"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6A2A2D">
        <w:rPr>
          <w:rFonts w:ascii="Calibri" w:hAnsi="Calibri"/>
          <w:sz w:val="22"/>
          <w:szCs w:val="22"/>
        </w:rPr>
        <w:t>wskaźnik</w:t>
      </w:r>
      <w:r>
        <w:rPr>
          <w:rFonts w:ascii="Calibri" w:hAnsi="Calibri"/>
          <w:sz w:val="22"/>
          <w:szCs w:val="22"/>
        </w:rPr>
        <w:t>i</w:t>
      </w:r>
      <w:r w:rsidRPr="006A2A2D">
        <w:rPr>
          <w:rFonts w:ascii="Calibri" w:hAnsi="Calibri"/>
          <w:sz w:val="22"/>
          <w:szCs w:val="22"/>
        </w:rPr>
        <w:t xml:space="preserve"> </w:t>
      </w:r>
      <w:r w:rsidR="00011084" w:rsidRPr="006A2A2D">
        <w:rPr>
          <w:rFonts w:ascii="Calibri" w:hAnsi="Calibri"/>
          <w:sz w:val="22"/>
          <w:szCs w:val="22"/>
        </w:rPr>
        <w:t>produktu – w momencie przystąpienia uczestnika</w:t>
      </w:r>
      <w:r w:rsidR="00011084" w:rsidRPr="00351BA6">
        <w:rPr>
          <w:rFonts w:ascii="Calibri" w:hAnsi="Calibri"/>
          <w:sz w:val="22"/>
          <w:szCs w:val="22"/>
        </w:rPr>
        <w:t xml:space="preserve"> do Projektu lub w niektórych przypadkach w momencie uzyskania wsparcia</w:t>
      </w:r>
      <w:r w:rsidR="00011084" w:rsidRPr="0007366C">
        <w:rPr>
          <w:rFonts w:ascii="Calibri" w:hAnsi="Calibri"/>
          <w:sz w:val="22"/>
          <w:szCs w:val="22"/>
        </w:rPr>
        <w:t xml:space="preserve"> </w:t>
      </w:r>
      <w:r w:rsidR="0033136D">
        <w:rPr>
          <w:rFonts w:ascii="Calibri" w:hAnsi="Calibri"/>
          <w:sz w:val="22"/>
          <w:szCs w:val="22"/>
        </w:rPr>
        <w:t xml:space="preserve">i być </w:t>
      </w:r>
      <w:r w:rsidR="00011084" w:rsidRPr="00F92426">
        <w:rPr>
          <w:rFonts w:ascii="Calibri" w:hAnsi="Calibri"/>
          <w:sz w:val="22"/>
          <w:szCs w:val="22"/>
        </w:rPr>
        <w:t>wykazane we wniosku o płatność,</w:t>
      </w:r>
    </w:p>
    <w:p w14:paraId="3713E93D" w14:textId="1A2D5602" w:rsidR="00011084" w:rsidRPr="00F92426" w:rsidRDefault="00C03510"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243E64">
        <w:rPr>
          <w:rFonts w:ascii="Calibri" w:hAnsi="Calibri"/>
          <w:sz w:val="22"/>
          <w:szCs w:val="22"/>
        </w:rPr>
        <w:t>wskaźnik</w:t>
      </w:r>
      <w:r>
        <w:rPr>
          <w:rFonts w:ascii="Calibri" w:hAnsi="Calibri"/>
          <w:sz w:val="22"/>
          <w:szCs w:val="22"/>
        </w:rPr>
        <w:t>i</w:t>
      </w:r>
      <w:r w:rsidRPr="00243E64">
        <w:rPr>
          <w:rFonts w:ascii="Calibri" w:hAnsi="Calibri"/>
          <w:sz w:val="22"/>
          <w:szCs w:val="22"/>
        </w:rPr>
        <w:t xml:space="preserve"> </w:t>
      </w:r>
      <w:r w:rsidR="00011084" w:rsidRPr="00243E64">
        <w:rPr>
          <w:rFonts w:ascii="Calibri" w:hAnsi="Calibri"/>
          <w:sz w:val="22"/>
          <w:szCs w:val="22"/>
        </w:rPr>
        <w:t>rezultatu bezpośredniego – po zakończeniu wsparcia, do 4</w:t>
      </w:r>
      <w:r w:rsidR="00011084" w:rsidRPr="00482DE2">
        <w:rPr>
          <w:rFonts w:ascii="Calibri" w:hAnsi="Calibri"/>
          <w:sz w:val="22"/>
          <w:szCs w:val="22"/>
        </w:rPr>
        <w:t xml:space="preserve"> tygodni od zakończenia ud</w:t>
      </w:r>
      <w:r w:rsidR="00011084" w:rsidRPr="0092566C">
        <w:rPr>
          <w:rFonts w:ascii="Calibri" w:hAnsi="Calibri"/>
          <w:sz w:val="22"/>
          <w:szCs w:val="22"/>
        </w:rPr>
        <w:t xml:space="preserve">ziału </w:t>
      </w:r>
      <w:r w:rsidR="00011084" w:rsidRPr="005846B5">
        <w:rPr>
          <w:rFonts w:ascii="Calibri" w:hAnsi="Calibri"/>
          <w:sz w:val="22"/>
          <w:szCs w:val="22"/>
        </w:rPr>
        <w:t xml:space="preserve">uczestnika w projekcie </w:t>
      </w:r>
      <w:r w:rsidR="0033136D">
        <w:rPr>
          <w:rFonts w:ascii="Calibri" w:hAnsi="Calibri"/>
          <w:sz w:val="22"/>
          <w:szCs w:val="22"/>
        </w:rPr>
        <w:t xml:space="preserve"> i być</w:t>
      </w:r>
      <w:r w:rsidR="00965BEF">
        <w:rPr>
          <w:rFonts w:ascii="Calibri" w:hAnsi="Calibri"/>
          <w:sz w:val="22"/>
          <w:szCs w:val="22"/>
        </w:rPr>
        <w:t xml:space="preserve"> </w:t>
      </w:r>
      <w:r w:rsidR="00011084" w:rsidRPr="00EF1BED">
        <w:rPr>
          <w:rFonts w:ascii="Calibri" w:hAnsi="Calibri"/>
          <w:sz w:val="22"/>
          <w:szCs w:val="22"/>
        </w:rPr>
        <w:t xml:space="preserve">wykazane we wniosku o płatność/korekcie do wniosku </w:t>
      </w:r>
      <w:r w:rsidR="004862A7">
        <w:rPr>
          <w:rFonts w:ascii="Calibri" w:hAnsi="Calibri"/>
          <w:sz w:val="22"/>
          <w:szCs w:val="22"/>
        </w:rPr>
        <w:br/>
      </w:r>
      <w:r w:rsidR="00011084" w:rsidRPr="00EF1BED">
        <w:rPr>
          <w:rFonts w:ascii="Calibri" w:hAnsi="Calibri"/>
          <w:sz w:val="22"/>
          <w:szCs w:val="22"/>
        </w:rPr>
        <w:t>o płatność końcową</w:t>
      </w:r>
      <w:r w:rsidR="00011084" w:rsidRPr="0007366C">
        <w:rPr>
          <w:rFonts w:ascii="Calibri" w:hAnsi="Calibri"/>
          <w:sz w:val="22"/>
          <w:szCs w:val="22"/>
        </w:rPr>
        <w:t>.</w:t>
      </w:r>
    </w:p>
    <w:p w14:paraId="3D16D0B9" w14:textId="7DCC6CE1" w:rsidR="008C1DB7" w:rsidRPr="00C2052C" w:rsidRDefault="008C1DB7">
      <w:pPr>
        <w:numPr>
          <w:ilvl w:val="0"/>
          <w:numId w:val="8"/>
        </w:numPr>
        <w:ind w:hanging="360"/>
        <w:rPr>
          <w:rFonts w:asciiTheme="minorHAnsi" w:hAnsiTheme="minorHAnsi"/>
          <w:color w:val="auto"/>
        </w:rPr>
      </w:pPr>
      <w:r w:rsidRPr="00C37AA2">
        <w:rPr>
          <w:rFonts w:ascii="Calibri" w:hAnsi="Calibri"/>
          <w:color w:val="auto"/>
        </w:rPr>
        <w:t>W przypadku zidentyfikowania przez Beneficjenta ryzyka nieosiągnięcia wartości docelowych wskaźników produktu i rezultatu zobowiązany jest on niezwłocznie poinformować Instytucję Pośredniczącą i przedstawić stosowne wyjaśnienia</w:t>
      </w:r>
      <w:r>
        <w:rPr>
          <w:rFonts w:ascii="Calibri" w:hAnsi="Calibri"/>
          <w:color w:val="auto"/>
        </w:rPr>
        <w:t>.</w:t>
      </w:r>
    </w:p>
    <w:p w14:paraId="26E272F1"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14:paraId="02CA5EEC"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14:paraId="28A8253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14:paraId="55A9035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14:paraId="4FF1958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14:paraId="0201C74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14:paraId="19472FA9" w14:textId="24396D24"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14:paraId="5AFC2EB4" w14:textId="3A823EE3"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14:paraId="179884BD" w14:textId="56D1E9FB"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14:paraId="5128F5DD"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14:paraId="2B6D09C3"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lastRenderedPageBreak/>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3425F3"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14:paraId="600255BE"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0F21AF3" w14:textId="77777777" w:rsidR="00D95950" w:rsidRPr="003425F3"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03008D36" w14:textId="2BD044AA" w:rsidR="00907C51" w:rsidRPr="003425F3" w:rsidRDefault="00907C51" w:rsidP="00806E71">
      <w:pPr>
        <w:numPr>
          <w:ilvl w:val="0"/>
          <w:numId w:val="8"/>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Beneficjent zobowiązuje się do zachowania trwałości utworzonych w ramach projektu miejsc </w:t>
      </w:r>
      <w:r w:rsidR="00590F77" w:rsidRPr="003425F3">
        <w:rPr>
          <w:rFonts w:asciiTheme="minorHAnsi" w:hAnsiTheme="minorHAnsi" w:cs="Calibri"/>
          <w:color w:val="auto"/>
        </w:rPr>
        <w:t xml:space="preserve">wychowania przedszkolnego </w:t>
      </w:r>
      <w:r w:rsidRPr="003425F3">
        <w:rPr>
          <w:rFonts w:asciiTheme="minorHAnsi" w:hAnsiTheme="minorHAnsi" w:cs="Calibri"/>
          <w:color w:val="auto"/>
        </w:rPr>
        <w:t xml:space="preserve">przez okres co najmniej 2 lat od daty zakończenia realizacji projektu, określonej w umowie o dofinansowanie projektu, z zastrzeżeniem § 11 ust. </w:t>
      </w:r>
      <w:r w:rsidR="00F264AF">
        <w:rPr>
          <w:rFonts w:asciiTheme="minorHAnsi" w:hAnsiTheme="minorHAnsi" w:cs="Calibri"/>
          <w:color w:val="auto"/>
        </w:rPr>
        <w:t>11</w:t>
      </w:r>
      <w:r w:rsidRPr="003425F3">
        <w:rPr>
          <w:rFonts w:asciiTheme="minorHAnsi" w:hAnsiTheme="minorHAnsi" w:cs="Calibri"/>
          <w:color w:val="auto"/>
        </w:rPr>
        <w:t xml:space="preserve">. Trwałość powinna być rozumiana, jako </w:t>
      </w:r>
      <w:r w:rsidR="00590F77" w:rsidRPr="003425F3">
        <w:rPr>
          <w:rFonts w:asciiTheme="minorHAnsi" w:hAnsiTheme="minorHAnsi" w:cs="Calibri"/>
          <w:color w:val="auto"/>
        </w:rPr>
        <w:t xml:space="preserve">instytucjonalna </w:t>
      </w:r>
      <w:r w:rsidRPr="003425F3">
        <w:rPr>
          <w:rFonts w:asciiTheme="minorHAnsi" w:hAnsiTheme="minorHAnsi" w:cs="Calibri"/>
          <w:color w:val="auto"/>
        </w:rPr>
        <w:t xml:space="preserve">gotowość </w:t>
      </w:r>
      <w:r w:rsidR="00590F77" w:rsidRPr="003425F3">
        <w:rPr>
          <w:rFonts w:asciiTheme="minorHAnsi" w:hAnsiTheme="minorHAnsi" w:cs="Calibri"/>
          <w:color w:val="auto"/>
        </w:rPr>
        <w:t xml:space="preserve">ośrodków wychowania przedszkolnego </w:t>
      </w:r>
      <w:r w:rsidRPr="003425F3">
        <w:rPr>
          <w:rFonts w:asciiTheme="minorHAnsi" w:hAnsiTheme="minorHAnsi" w:cs="Calibri"/>
          <w:color w:val="auto"/>
        </w:rPr>
        <w:t xml:space="preserve">do świadczenia usług </w:t>
      </w:r>
      <w:r w:rsidR="00590F77" w:rsidRPr="003425F3">
        <w:rPr>
          <w:rFonts w:asciiTheme="minorHAnsi" w:hAnsiTheme="minorHAnsi" w:cs="Calibri"/>
          <w:color w:val="auto"/>
        </w:rPr>
        <w:t xml:space="preserve">przedszkolnych </w:t>
      </w:r>
      <w:r w:rsidRPr="003425F3">
        <w:rPr>
          <w:rFonts w:asciiTheme="minorHAnsi" w:hAnsiTheme="minorHAnsi" w:cs="Calibri"/>
          <w:color w:val="auto"/>
        </w:rPr>
        <w:t xml:space="preserve">w ramach utworzonych w projekcie miejsc </w:t>
      </w:r>
      <w:r w:rsidR="00590F77" w:rsidRPr="003425F3">
        <w:rPr>
          <w:rFonts w:asciiTheme="minorHAnsi" w:hAnsiTheme="minorHAnsi" w:cs="Calibri"/>
          <w:color w:val="auto"/>
        </w:rPr>
        <w:t>wychowania przedszkolnego</w:t>
      </w:r>
      <w:r w:rsidRPr="003425F3">
        <w:rPr>
          <w:rFonts w:asciiTheme="minorHAnsi" w:hAnsiTheme="minorHAnsi" w:cs="Calibri"/>
          <w:color w:val="auto"/>
        </w:rPr>
        <w:t xml:space="preserve">. </w:t>
      </w:r>
    </w:p>
    <w:p w14:paraId="4735F52F" w14:textId="77777777"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14:paraId="6D6F427A" w14:textId="6FE6E8A6" w:rsidR="00C5554A"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0563017" w14:textId="77777777" w:rsidR="00326232" w:rsidRPr="00C2052C" w:rsidRDefault="00707619">
      <w:pPr>
        <w:spacing w:after="90" w:line="240" w:lineRule="auto"/>
        <w:ind w:left="4349" w:right="-15" w:hanging="10"/>
        <w:jc w:val="left"/>
        <w:rPr>
          <w:rFonts w:asciiTheme="minorHAnsi" w:hAnsiTheme="minorHAnsi"/>
          <w:b/>
          <w:color w:val="auto"/>
        </w:rPr>
      </w:pPr>
      <w:r w:rsidRPr="00C2052C">
        <w:rPr>
          <w:rFonts w:asciiTheme="minorHAnsi" w:hAnsiTheme="minorHAnsi"/>
          <w:b/>
          <w:color w:val="auto"/>
        </w:rPr>
        <w:t xml:space="preserve">§ 6 </w:t>
      </w:r>
    </w:p>
    <w:p w14:paraId="657FC03D" w14:textId="0363A43D"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W związku z realizacją Projektu Beneficjentowi przysługują, zgodnie z Wytycznymi, o których mowa w § 1 pkt 16, koszty pośrednie rozliczane stawką ryczałtową w wysokości ………% poniesionych, udokumentowanych i zatwierdzonych w ramach Projektu wydatków bezpośrednich,</w:t>
      </w:r>
      <w:r w:rsidR="00902D75">
        <w:rPr>
          <w:rFonts w:asciiTheme="minorHAnsi" w:hAnsiTheme="minorHAnsi"/>
          <w:color w:val="auto"/>
        </w:rPr>
        <w:t xml:space="preserve"> </w:t>
      </w:r>
      <w:r w:rsidR="00902D75">
        <w:rPr>
          <w:rFonts w:asciiTheme="minorHAnsi" w:hAnsiTheme="minorHAnsi"/>
          <w:color w:val="auto"/>
        </w:rPr>
        <w:br/>
      </w:r>
      <w:r w:rsidRPr="003425F3">
        <w:rPr>
          <w:rFonts w:asciiTheme="minorHAnsi" w:hAnsiTheme="minorHAnsi"/>
          <w:color w:val="auto"/>
        </w:rPr>
        <w:t xml:space="preserve">z zastrzeżeniem ust. 2. </w:t>
      </w:r>
    </w:p>
    <w:p w14:paraId="7B389039"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14:paraId="4401E39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14:paraId="17855F64" w14:textId="77777777"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A94E00" w14:textId="77777777" w:rsidR="00326232" w:rsidRPr="00C2052C" w:rsidRDefault="00707619">
      <w:pPr>
        <w:spacing w:after="90" w:line="240" w:lineRule="auto"/>
        <w:ind w:left="1925" w:right="-15" w:hanging="10"/>
        <w:jc w:val="left"/>
        <w:rPr>
          <w:rFonts w:asciiTheme="minorHAnsi" w:hAnsiTheme="minorHAnsi"/>
          <w:b/>
          <w:color w:val="auto"/>
        </w:rPr>
      </w:pPr>
      <w:r w:rsidRPr="00C2052C">
        <w:rPr>
          <w:rFonts w:asciiTheme="minorHAnsi" w:hAnsiTheme="minorHAnsi"/>
          <w:b/>
          <w:color w:val="auto"/>
        </w:rPr>
        <w:t xml:space="preserve">Odpowiedzialność Instytucji Pośredniczącej i Beneficjenta </w:t>
      </w:r>
    </w:p>
    <w:p w14:paraId="64224B90" w14:textId="77777777" w:rsidR="00326232" w:rsidRPr="00C2052C" w:rsidRDefault="00707619">
      <w:pPr>
        <w:spacing w:after="90" w:line="240" w:lineRule="auto"/>
        <w:ind w:left="4349" w:right="-15" w:hanging="10"/>
        <w:jc w:val="left"/>
        <w:rPr>
          <w:rFonts w:asciiTheme="minorHAnsi" w:hAnsiTheme="minorHAnsi"/>
          <w:b/>
          <w:color w:val="auto"/>
        </w:rPr>
      </w:pPr>
      <w:r w:rsidRPr="00C2052C">
        <w:rPr>
          <w:rFonts w:asciiTheme="minorHAnsi" w:hAnsiTheme="minorHAnsi"/>
          <w:b/>
          <w:color w:val="auto"/>
        </w:rPr>
        <w:t xml:space="preserve">§ 7 </w:t>
      </w:r>
    </w:p>
    <w:p w14:paraId="12B9AD01"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14:paraId="782EC318"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lastRenderedPageBreak/>
        <w:t xml:space="preserve">W przypadku realizowania Projektu przez Beneficjenta działającego w formie partnerstwa, umowa o partnerstwie określa odpowiedzialność Beneficjenta oraz Partnera/Partnerów wobec osób trzecich za działania wynikające z niniejszej Umowy.  </w:t>
      </w:r>
    </w:p>
    <w:p w14:paraId="34FF77B7"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14:paraId="47A07508"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14:paraId="0365CA31" w14:textId="4AF9F1DA"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toczącym się wobec Beneficjenta jakimkolwiek postępowaniu egzekucyjnym, o posiadaniu zajętych wierzytelności lub </w:t>
      </w:r>
      <w:r w:rsidR="008D0FC7">
        <w:rPr>
          <w:rFonts w:asciiTheme="minorHAnsi" w:hAnsiTheme="minorHAnsi"/>
          <w:color w:val="auto"/>
        </w:rPr>
        <w:br/>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9EC7FF"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Wyodrębniona ewidencja wydatków </w:t>
      </w:r>
    </w:p>
    <w:p w14:paraId="506B7327"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8 </w:t>
      </w:r>
    </w:p>
    <w:p w14:paraId="452D8033" w14:textId="77777777"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14:paraId="7D9C06FB"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14:paraId="65C4BEF2" w14:textId="234471A6"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17F93714"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w:t>
      </w:r>
      <w:r w:rsidR="004862A7">
        <w:rPr>
          <w:rFonts w:asciiTheme="minorHAnsi" w:hAnsiTheme="minorHAnsi"/>
          <w:color w:val="auto"/>
        </w:rPr>
        <w:br/>
      </w:r>
      <w:r w:rsidRPr="003425F3">
        <w:rPr>
          <w:rFonts w:asciiTheme="minorHAnsi" w:hAnsiTheme="minorHAnsi"/>
          <w:color w:val="auto"/>
        </w:rPr>
        <w:t xml:space="preserve">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14:paraId="33B78AA0"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14:paraId="00B3D87A"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lastRenderedPageBreak/>
        <w:t xml:space="preserve">nie stosujący ustawy o rachunkowości i krajowych przepisów podatkowych, lub </w:t>
      </w:r>
    </w:p>
    <w:p w14:paraId="0E84688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14:paraId="494313F3"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14:paraId="2D611C52" w14:textId="77777777"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14:paraId="0188391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14:paraId="62026C16"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1F96E33" w14:textId="77777777" w:rsidR="00326232" w:rsidRPr="00C2052C" w:rsidRDefault="00707619">
      <w:pPr>
        <w:spacing w:after="90" w:line="240" w:lineRule="auto"/>
        <w:ind w:left="2590" w:right="-15" w:hanging="10"/>
        <w:jc w:val="left"/>
        <w:rPr>
          <w:rFonts w:asciiTheme="minorHAnsi" w:hAnsiTheme="minorHAnsi"/>
          <w:b/>
          <w:color w:val="auto"/>
        </w:rPr>
      </w:pPr>
      <w:r w:rsidRPr="00C2052C">
        <w:rPr>
          <w:rFonts w:asciiTheme="minorHAnsi" w:hAnsiTheme="minorHAnsi"/>
          <w:b/>
          <w:color w:val="auto"/>
        </w:rPr>
        <w:t xml:space="preserve">Planowanie płatności na rzecz Beneficjenta </w:t>
      </w:r>
    </w:p>
    <w:p w14:paraId="2905502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9 </w:t>
      </w:r>
    </w:p>
    <w:p w14:paraId="4BE1AA49"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14:paraId="7EB09F7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t xml:space="preserve">i w zakresie ww. okresu Beneficjent, nie zostaje zwolniony z konsekwencji  określonych w art. 189  ust. 3 ustawy o finansach. </w:t>
      </w:r>
    </w:p>
    <w:p w14:paraId="35D17C38"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14:paraId="40973AD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14:paraId="04B8794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14:paraId="3410B331" w14:textId="77777777"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14:paraId="7FB72CF3"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6"/>
      </w:r>
      <w:r w:rsidRPr="003425F3">
        <w:rPr>
          <w:rFonts w:asciiTheme="minorHAnsi" w:hAnsiTheme="minorHAnsi"/>
          <w:color w:val="auto"/>
        </w:rPr>
        <w:t xml:space="preserve">: </w:t>
      </w:r>
    </w:p>
    <w:p w14:paraId="3144516D" w14:textId="77777777"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lastRenderedPageBreak/>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24F492D9" w14:textId="77777777"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14:paraId="55B256E9" w14:textId="77777777"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7"/>
      </w:r>
      <w:r w:rsidRPr="003425F3">
        <w:rPr>
          <w:rFonts w:asciiTheme="minorHAnsi" w:hAnsiTheme="minorHAnsi"/>
          <w:color w:val="auto"/>
        </w:rPr>
        <w:t xml:space="preserve">: </w:t>
      </w:r>
    </w:p>
    <w:p w14:paraId="35BD1ECF" w14:textId="77777777"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3353AFD6" w14:textId="77777777"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2C8D66E8" w14:textId="77777777"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8"/>
      </w:r>
      <w:r w:rsidRPr="003425F3">
        <w:rPr>
          <w:rFonts w:asciiTheme="minorHAnsi" w:hAnsiTheme="minorHAnsi"/>
          <w:color w:val="auto"/>
        </w:rPr>
        <w:t xml:space="preserve">: </w:t>
      </w:r>
    </w:p>
    <w:p w14:paraId="47B194AB" w14:textId="77777777"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02A13B6B" w14:textId="77777777"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14:paraId="7E711C6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14:paraId="545CC0BE" w14:textId="77777777"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14:paraId="055B1185" w14:textId="77777777"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14:paraId="11BBBC4A"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A33135C"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Przekazanie Beneficjentowi dofinansowania </w:t>
      </w:r>
    </w:p>
    <w:p w14:paraId="447A9E44"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10 </w:t>
      </w:r>
    </w:p>
    <w:p w14:paraId="2F167B7C"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14:paraId="0C8C034A" w14:textId="5C5E5229" w:rsidR="00071AAA"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Środki europejskie są przekazywane na rachunek bankowy Beneficjenta na podstawie Zleceń płatności do BGK. Instytucja Pośrednicząca nie ponosi odpowiedzialności za terminowość wypłat środków przez BGK. </w:t>
      </w:r>
    </w:p>
    <w:p w14:paraId="7266ED0B"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14:paraId="71A0C3EB" w14:textId="5849416C" w:rsidR="0030518C" w:rsidRPr="003425F3" w:rsidRDefault="00707619" w:rsidP="00CD71D9">
      <w:pPr>
        <w:numPr>
          <w:ilvl w:val="1"/>
          <w:numId w:val="13"/>
        </w:numPr>
        <w:spacing w:after="0"/>
        <w:ind w:left="709" w:right="16" w:hanging="339"/>
        <w:rPr>
          <w:rFonts w:asciiTheme="minorHAnsi" w:hAnsiTheme="minorHAnsi"/>
          <w:color w:val="auto"/>
        </w:rPr>
      </w:pPr>
      <w:r w:rsidRPr="003425F3">
        <w:rPr>
          <w:rFonts w:asciiTheme="minorHAnsi" w:hAnsiTheme="minorHAnsi"/>
          <w:color w:val="auto"/>
        </w:rPr>
        <w:t>złożenie przez Beneficjenta do Instytucji Pośred</w:t>
      </w:r>
      <w:r w:rsidR="0030518C" w:rsidRPr="003425F3">
        <w:rPr>
          <w:rFonts w:asciiTheme="minorHAnsi" w:hAnsiTheme="minorHAnsi"/>
          <w:color w:val="auto"/>
        </w:rPr>
        <w:t>niczącej prawidłowego wniosku o</w:t>
      </w:r>
      <w:r w:rsidR="00A940DB" w:rsidRPr="003425F3">
        <w:rPr>
          <w:rFonts w:asciiTheme="minorHAnsi" w:hAnsiTheme="minorHAnsi"/>
          <w:color w:val="auto"/>
        </w:rPr>
        <w:t xml:space="preserve"> płatność (tzw. zaliczkowego) i jego zatwierdzenie przez Instytucję Pośredniczącą,</w:t>
      </w:r>
    </w:p>
    <w:p w14:paraId="15A38300" w14:textId="77777777" w:rsidR="00162FFA" w:rsidRDefault="00707619" w:rsidP="00CD71D9">
      <w:pPr>
        <w:numPr>
          <w:ilvl w:val="1"/>
          <w:numId w:val="13"/>
        </w:numPr>
        <w:spacing w:after="0" w:line="304" w:lineRule="auto"/>
        <w:ind w:right="16" w:firstLine="0"/>
        <w:rPr>
          <w:rFonts w:asciiTheme="minorHAnsi" w:hAnsiTheme="minorHAnsi"/>
          <w:color w:val="auto"/>
        </w:rPr>
      </w:pPr>
      <w:r w:rsidRPr="003425F3">
        <w:rPr>
          <w:rFonts w:asciiTheme="minorHAnsi" w:hAnsiTheme="minorHAnsi"/>
          <w:color w:val="auto"/>
        </w:rPr>
        <w:t xml:space="preserve">prawidłowe wniesienie przez Beneficjenta zabezpieczenia, o którym mowa w § 15,  </w:t>
      </w:r>
    </w:p>
    <w:p w14:paraId="3F88F134" w14:textId="0D5FBD01" w:rsidR="00326232" w:rsidRPr="003425F3" w:rsidRDefault="00707619" w:rsidP="00CD71D9">
      <w:pPr>
        <w:numPr>
          <w:ilvl w:val="1"/>
          <w:numId w:val="13"/>
        </w:numPr>
        <w:spacing w:after="0" w:line="304" w:lineRule="auto"/>
        <w:ind w:right="16" w:firstLine="0"/>
        <w:rPr>
          <w:rFonts w:asciiTheme="minorHAnsi" w:hAnsiTheme="minorHAnsi"/>
          <w:color w:val="auto"/>
        </w:rPr>
      </w:pPr>
      <w:r w:rsidRPr="003425F3">
        <w:rPr>
          <w:rFonts w:asciiTheme="minorHAnsi" w:hAnsiTheme="minorHAnsi"/>
          <w:color w:val="auto"/>
        </w:rPr>
        <w:t>dostępność środków europejskich w limicie określonym przez Ministra Rozwoju</w:t>
      </w:r>
      <w:r w:rsidR="009F43C4">
        <w:rPr>
          <w:rFonts w:asciiTheme="minorHAnsi" w:hAnsiTheme="minorHAnsi"/>
          <w:color w:val="auto"/>
        </w:rPr>
        <w:t xml:space="preserve"> i Finansów</w:t>
      </w:r>
      <w:r w:rsidR="00DF6781">
        <w:rPr>
          <w:rFonts w:asciiTheme="minorHAnsi" w:hAnsiTheme="minorHAnsi"/>
          <w:color w:val="auto"/>
        </w:rPr>
        <w:t>.</w:t>
      </w:r>
      <w:r w:rsidRPr="003425F3">
        <w:rPr>
          <w:rFonts w:asciiTheme="minorHAnsi" w:hAnsiTheme="minorHAnsi"/>
          <w:color w:val="auto"/>
        </w:rPr>
        <w:t xml:space="preserve"> </w:t>
      </w:r>
      <w:r w:rsidR="00163784" w:rsidRPr="003425F3">
        <w:rPr>
          <w:rFonts w:asciiTheme="minorHAnsi" w:hAnsiTheme="minorHAnsi"/>
          <w:color w:val="auto"/>
        </w:rPr>
        <w:t xml:space="preserve">               </w:t>
      </w:r>
    </w:p>
    <w:p w14:paraId="039A21D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14:paraId="4B114006" w14:textId="0AE18B5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złożenie </w:t>
      </w:r>
      <w:r w:rsidR="00CA0673" w:rsidRPr="00C37AA2">
        <w:rPr>
          <w:rFonts w:ascii="Calibri" w:hAnsi="Calibri"/>
          <w:color w:val="auto"/>
        </w:rPr>
        <w:t xml:space="preserve">przez Beneficjenta i zweryfikowanie przez Instytucję Pośredniczącą wniosku </w:t>
      </w:r>
      <w:r w:rsidR="00CA0673" w:rsidRPr="00C37AA2">
        <w:rPr>
          <w:rFonts w:ascii="Calibri" w:hAnsi="Calibri"/>
          <w:color w:val="auto"/>
        </w:rPr>
        <w:br/>
        <w:t xml:space="preserve">o płatność, w którym wykazano wydatki kwalifikowalne w wysokości co najmniej 70% łącznej </w:t>
      </w:r>
      <w:r w:rsidR="00CA0673" w:rsidRPr="00C37AA2">
        <w:rPr>
          <w:rFonts w:ascii="Calibri" w:hAnsi="Calibri"/>
          <w:color w:val="auto"/>
        </w:rPr>
        <w:lastRenderedPageBreak/>
        <w:t xml:space="preserve">kwoty transz dofinansowania otrzymanych na dzień zatwierdzenia wniosku lub </w:t>
      </w:r>
      <w:r w:rsidR="00162FFA">
        <w:rPr>
          <w:rFonts w:ascii="Calibri" w:hAnsi="Calibri"/>
          <w:color w:val="auto"/>
        </w:rPr>
        <w:t>odesłania</w:t>
      </w:r>
      <w:r w:rsidR="00162FFA" w:rsidRPr="00C37AA2">
        <w:rPr>
          <w:rFonts w:ascii="Calibri" w:hAnsi="Calibri"/>
          <w:color w:val="auto"/>
        </w:rPr>
        <w:t xml:space="preserve"> </w:t>
      </w:r>
      <w:r w:rsidR="00CA0673" w:rsidRPr="00C37AA2">
        <w:rPr>
          <w:rFonts w:ascii="Calibri" w:hAnsi="Calibri"/>
          <w:color w:val="auto"/>
        </w:rPr>
        <w:t xml:space="preserve">wniosku do poprawy; w przypadku </w:t>
      </w:r>
      <w:r w:rsidR="00162FFA">
        <w:rPr>
          <w:rFonts w:ascii="Calibri" w:hAnsi="Calibri"/>
          <w:color w:val="auto"/>
        </w:rPr>
        <w:t>odesłania</w:t>
      </w:r>
      <w:r w:rsidR="00162FFA" w:rsidRPr="00C37AA2">
        <w:rPr>
          <w:rFonts w:ascii="Calibri" w:hAnsi="Calibri"/>
          <w:color w:val="auto"/>
        </w:rPr>
        <w:t xml:space="preserve"> </w:t>
      </w:r>
      <w:r w:rsidR="00CA0673" w:rsidRPr="00C37AA2">
        <w:rPr>
          <w:rFonts w:ascii="Calibri" w:hAnsi="Calibri"/>
          <w:color w:val="auto"/>
        </w:rPr>
        <w:t>wniosku do poprawy wydatki w ww. wysokości nie wymagają składania przez Beneficjenta dalszych wyjaśnień</w:t>
      </w:r>
      <w:r w:rsidRPr="003425F3">
        <w:rPr>
          <w:rFonts w:asciiTheme="minorHAnsi" w:hAnsiTheme="minorHAnsi"/>
          <w:color w:val="auto"/>
        </w:rPr>
        <w:t xml:space="preserve">,  </w:t>
      </w:r>
    </w:p>
    <w:p w14:paraId="6FD1F6E0"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14:paraId="64F8E144"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14:paraId="3AE6CB24" w14:textId="7D1E65B0" w:rsidR="00D1051D"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dostępność środków europejskich w limicie określonym przez Ministra Rozwoju</w:t>
      </w:r>
      <w:r w:rsidR="00E3284E">
        <w:rPr>
          <w:rFonts w:asciiTheme="minorHAnsi" w:hAnsiTheme="minorHAnsi"/>
          <w:color w:val="auto"/>
        </w:rPr>
        <w:t xml:space="preserve"> i Finansów</w:t>
      </w:r>
      <w:r w:rsidRPr="003425F3">
        <w:rPr>
          <w:rFonts w:asciiTheme="minorHAnsi" w:hAnsiTheme="minorHAnsi"/>
          <w:color w:val="auto"/>
        </w:rPr>
        <w:t xml:space="preserve">, </w:t>
      </w:r>
    </w:p>
    <w:p w14:paraId="3B41B2C3" w14:textId="77777777"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14:paraId="6273C30C" w14:textId="77777777" w:rsidR="00326232" w:rsidRPr="003425F3" w:rsidRDefault="00707619" w:rsidP="00CD71D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5E335032" w14:textId="56D28A63" w:rsidR="00326232" w:rsidRPr="00162FFA" w:rsidRDefault="00E3284E" w:rsidP="00CD71D9">
      <w:pPr>
        <w:numPr>
          <w:ilvl w:val="0"/>
          <w:numId w:val="14"/>
        </w:numPr>
        <w:ind w:hanging="365"/>
        <w:rPr>
          <w:rFonts w:asciiTheme="minorHAnsi" w:hAnsiTheme="minorHAnsi"/>
          <w:color w:val="auto"/>
        </w:rPr>
      </w:pPr>
      <w:r w:rsidRPr="00C37AA2">
        <w:rPr>
          <w:rFonts w:ascii="Calibri" w:hAnsi="Calibri"/>
          <w:color w:val="auto"/>
        </w:rPr>
        <w:t>Odsetki bankowe naliczone na rachunku bankowym Beneficjenta,  o którym mowa w § 9 ust. 6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o partnerstwie.</w:t>
      </w:r>
    </w:p>
    <w:p w14:paraId="71987C3B" w14:textId="6613E476"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w:t>
      </w:r>
      <w:r w:rsidR="005A1A1E">
        <w:rPr>
          <w:rFonts w:asciiTheme="minorHAnsi" w:hAnsiTheme="minorHAnsi"/>
          <w:color w:val="auto"/>
        </w:rPr>
        <w:t>7</w:t>
      </w:r>
      <w:r w:rsidRPr="003425F3">
        <w:rPr>
          <w:rFonts w:asciiTheme="minorHAnsi" w:hAnsiTheme="minorHAnsi"/>
          <w:color w:val="auto"/>
        </w:rPr>
        <w:t xml:space="preserve">,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14:paraId="01E2DD1F" w14:textId="24305D4F"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w:t>
      </w:r>
      <w:r w:rsidR="005A1A1E">
        <w:rPr>
          <w:rFonts w:asciiTheme="minorHAnsi" w:hAnsiTheme="minorHAnsi"/>
          <w:color w:val="auto"/>
        </w:rPr>
        <w:t>7</w:t>
      </w:r>
      <w:r w:rsidRPr="003425F3">
        <w:rPr>
          <w:rFonts w:asciiTheme="minorHAnsi" w:hAnsiTheme="minorHAnsi"/>
          <w:color w:val="auto"/>
        </w:rPr>
        <w:t xml:space="preserve">,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14:paraId="7749A123" w14:textId="6E785C63"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w:t>
      </w:r>
      <w:r w:rsidR="005A1A1E">
        <w:rPr>
          <w:rFonts w:asciiTheme="minorHAnsi" w:hAnsiTheme="minorHAnsi"/>
          <w:color w:val="auto"/>
        </w:rPr>
        <w:t>9</w:t>
      </w:r>
      <w:r w:rsidR="00707619" w:rsidRPr="003425F3">
        <w:rPr>
          <w:rFonts w:asciiTheme="minorHAnsi" w:hAnsiTheme="minorHAnsi"/>
          <w:color w:val="auto"/>
        </w:rPr>
        <w:t xml:space="preserve">, Instytucja Pośrednicząca wzywa Beneficjenta do zwrotu  odsetek w terminie 14 dni. </w:t>
      </w:r>
    </w:p>
    <w:p w14:paraId="5EB7A25E"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3425F3">
        <w:rPr>
          <w:rFonts w:asciiTheme="minorHAnsi" w:hAnsiTheme="minorHAnsi"/>
          <w:color w:val="auto"/>
        </w:rPr>
        <w:br/>
      </w:r>
      <w:r w:rsidRPr="003425F3">
        <w:rPr>
          <w:rFonts w:asciiTheme="minorHAnsi" w:hAnsiTheme="minorHAnsi"/>
          <w:color w:val="auto"/>
        </w:rPr>
        <w:t xml:space="preserve">o  zawieszeniu biegu terminu wypłaty transzy dofinansowania i jego przyczynach. </w:t>
      </w:r>
    </w:p>
    <w:p w14:paraId="41EEDCC9" w14:textId="531DF4D5"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Kwota dofinansowania w formie płatności, o której mowa w § 2 ust. 4 pkt 1, niewydatkowana z końcem roku budżetowego, pozostaje na rachunku bankowym, o którym mowa w § 9 ust. 6, do dyspozycji Beneficjenta w następnym roku budżetowym</w:t>
      </w:r>
      <w:r w:rsidR="00D94B95">
        <w:rPr>
          <w:rFonts w:asciiTheme="minorHAnsi" w:hAnsiTheme="minorHAnsi"/>
          <w:color w:val="auto"/>
        </w:rPr>
        <w:t>, o ile realizacja projektu przewidziana jest w kolejnym roku budżetowym.</w:t>
      </w:r>
    </w:p>
    <w:p w14:paraId="193D985E" w14:textId="23AB848D" w:rsidR="00C015B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B0B0A3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Zasady i terminy składania wniosków o płatność </w:t>
      </w:r>
    </w:p>
    <w:p w14:paraId="2194B9E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11 </w:t>
      </w:r>
    </w:p>
    <w:p w14:paraId="61AD8500"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0608E32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drugi i kolejne wnioski o płatność zgodnie z harmonogramem płatności,  </w:t>
      </w:r>
      <w:r w:rsidR="008913B0" w:rsidRPr="003425F3">
        <w:rPr>
          <w:rFonts w:asciiTheme="minorHAnsi" w:hAnsiTheme="minorHAnsi"/>
          <w:color w:val="auto"/>
        </w:rPr>
        <w:br/>
      </w:r>
      <w:r w:rsidRPr="003425F3">
        <w:rPr>
          <w:rFonts w:asciiTheme="minorHAnsi" w:hAnsiTheme="minorHAnsi"/>
          <w:color w:val="auto"/>
        </w:rPr>
        <w:t xml:space="preserve">o którym mowa w § 9 ust. 1, nie rzadziej niż raz na </w:t>
      </w:r>
      <w:r w:rsidR="00E3284E">
        <w:rPr>
          <w:rFonts w:asciiTheme="minorHAnsi" w:hAnsiTheme="minorHAnsi"/>
          <w:color w:val="auto"/>
        </w:rPr>
        <w:t>3 miesiące</w:t>
      </w:r>
      <w:r w:rsidRPr="003425F3">
        <w:rPr>
          <w:rFonts w:asciiTheme="minorHAnsi" w:hAnsiTheme="minorHAnsi"/>
          <w:color w:val="auto"/>
        </w:rPr>
        <w:t xml:space="preserv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7D37675B"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lastRenderedPageBreak/>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14:paraId="3D6D6B0D" w14:textId="7A75FC30" w:rsidR="00E3284E" w:rsidRDefault="00E3284E" w:rsidP="00D82A90">
      <w:pPr>
        <w:numPr>
          <w:ilvl w:val="0"/>
          <w:numId w:val="15"/>
        </w:numPr>
        <w:spacing w:after="32"/>
        <w:ind w:hanging="358"/>
        <w:rPr>
          <w:rFonts w:asciiTheme="minorHAnsi" w:hAnsiTheme="minorHAnsi"/>
          <w:color w:val="auto"/>
        </w:rPr>
      </w:pPr>
      <w:r w:rsidRPr="00C37AA2">
        <w:rPr>
          <w:rFonts w:ascii="Calibri" w:hAnsi="Calibri"/>
          <w:color w:val="auto"/>
        </w:rPr>
        <w:t xml:space="preserve">W przypadku konieczności złożenia wniosku o płatność w wersji papierowej, o czym jest mowa </w:t>
      </w:r>
      <w:r w:rsidRPr="00C37AA2">
        <w:rPr>
          <w:rFonts w:ascii="Calibri" w:hAnsi="Calibri"/>
          <w:color w:val="auto"/>
        </w:rPr>
        <w:br/>
        <w:t>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r>
        <w:rPr>
          <w:rFonts w:ascii="Calibri" w:hAnsi="Calibri"/>
          <w:color w:val="auto"/>
        </w:rPr>
        <w:t>.</w:t>
      </w:r>
    </w:p>
    <w:p w14:paraId="27FEA0B4" w14:textId="1258CA61" w:rsidR="00444C06" w:rsidRPr="00C37AA2" w:rsidRDefault="00D82A90" w:rsidP="00444C06">
      <w:pPr>
        <w:numPr>
          <w:ilvl w:val="0"/>
          <w:numId w:val="15"/>
        </w:numPr>
        <w:spacing w:after="32"/>
        <w:ind w:left="284" w:hanging="358"/>
        <w:rPr>
          <w:rFonts w:ascii="Calibri" w:hAnsi="Calibri"/>
          <w:color w:val="auto"/>
        </w:rPr>
      </w:pPr>
      <w:r w:rsidRPr="001D2F93">
        <w:rPr>
          <w:rFonts w:asciiTheme="minorHAnsi" w:hAnsiTheme="minorHAnsi" w:cs="Calibri"/>
        </w:rPr>
        <w:t xml:space="preserve">Beneficjent </w:t>
      </w:r>
      <w:r w:rsidR="00444C06" w:rsidRPr="00C37AA2">
        <w:rPr>
          <w:rFonts w:ascii="Calibri" w:hAnsi="Calibri" w:cs="Calibri"/>
          <w:color w:val="auto"/>
        </w:rPr>
        <w:t>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datą i potwierdzonych za zgodność z oryginałem przez Beneficjenta lub osobę upoważnioną do reprezentowania Beneficjenta):</w:t>
      </w:r>
    </w:p>
    <w:p w14:paraId="6E67E12B" w14:textId="77777777" w:rsidR="00444C06" w:rsidRPr="00C37AA2" w:rsidRDefault="00444C06" w:rsidP="00444C06">
      <w:pPr>
        <w:numPr>
          <w:ilvl w:val="1"/>
          <w:numId w:val="53"/>
        </w:numPr>
        <w:suppressAutoHyphens/>
        <w:spacing w:after="0" w:line="240" w:lineRule="auto"/>
        <w:rPr>
          <w:rFonts w:ascii="Calibri" w:hAnsi="Calibri"/>
          <w:color w:val="auto"/>
        </w:rPr>
      </w:pPr>
      <w:r w:rsidRPr="00C37AA2">
        <w:rPr>
          <w:rFonts w:ascii="Calibri" w:hAnsi="Calibri"/>
          <w:color w:val="auto"/>
        </w:rPr>
        <w:t>faktur lub innych dokumentów o równoważnej wartości dowodowej,</w:t>
      </w:r>
    </w:p>
    <w:p w14:paraId="22362F46" w14:textId="77777777" w:rsidR="00444C06" w:rsidRPr="00C37AA2" w:rsidRDefault="00444C06" w:rsidP="00444C06">
      <w:pPr>
        <w:numPr>
          <w:ilvl w:val="1"/>
          <w:numId w:val="53"/>
        </w:numPr>
        <w:suppressAutoHyphens/>
        <w:spacing w:after="0" w:line="240" w:lineRule="auto"/>
        <w:rPr>
          <w:rFonts w:ascii="Calibri" w:hAnsi="Calibri"/>
          <w:color w:val="auto"/>
        </w:rPr>
      </w:pPr>
      <w:r w:rsidRPr="00C37AA2">
        <w:rPr>
          <w:rFonts w:ascii="Calibri" w:hAnsi="Calibri"/>
          <w:color w:val="auto"/>
        </w:rPr>
        <w:t>umów z wykonawcami,</w:t>
      </w:r>
    </w:p>
    <w:p w14:paraId="13C065A0" w14:textId="77777777" w:rsidR="00444C06" w:rsidRPr="00C37AA2" w:rsidRDefault="00444C06" w:rsidP="00444C06">
      <w:pPr>
        <w:numPr>
          <w:ilvl w:val="1"/>
          <w:numId w:val="53"/>
        </w:numPr>
        <w:suppressAutoHyphens/>
        <w:spacing w:after="0" w:line="240" w:lineRule="auto"/>
        <w:rPr>
          <w:rFonts w:ascii="Calibri" w:hAnsi="Calibri"/>
          <w:color w:val="auto"/>
        </w:rPr>
      </w:pPr>
      <w:r w:rsidRPr="00C37AA2">
        <w:rPr>
          <w:rFonts w:ascii="Calibri" w:hAnsi="Calibri"/>
          <w:color w:val="auto"/>
        </w:rPr>
        <w:t>umów z personelem projektów,</w:t>
      </w:r>
    </w:p>
    <w:p w14:paraId="570772C1" w14:textId="77777777" w:rsidR="00444C06" w:rsidRPr="00C37AA2" w:rsidRDefault="00444C06" w:rsidP="00444C06">
      <w:pPr>
        <w:numPr>
          <w:ilvl w:val="1"/>
          <w:numId w:val="53"/>
        </w:numPr>
        <w:suppressAutoHyphens/>
        <w:spacing w:after="0" w:line="240" w:lineRule="auto"/>
        <w:rPr>
          <w:rFonts w:ascii="Calibri" w:hAnsi="Calibri"/>
          <w:color w:val="auto"/>
        </w:rPr>
      </w:pPr>
      <w:r w:rsidRPr="00C37AA2">
        <w:rPr>
          <w:rFonts w:ascii="Calibri" w:hAnsi="Calibri"/>
          <w:color w:val="auto"/>
        </w:rPr>
        <w:t>dokumentów potwierdzających odbiór urządzeń, sprzętu lub wykonanie prac,</w:t>
      </w:r>
    </w:p>
    <w:p w14:paraId="53CA48D4" w14:textId="77777777" w:rsidR="00444C06" w:rsidRPr="00C37AA2" w:rsidRDefault="00444C06" w:rsidP="00444C06">
      <w:pPr>
        <w:numPr>
          <w:ilvl w:val="1"/>
          <w:numId w:val="53"/>
        </w:numPr>
        <w:suppressAutoHyphens/>
        <w:spacing w:after="0" w:line="240" w:lineRule="auto"/>
        <w:rPr>
          <w:rFonts w:ascii="Calibri" w:hAnsi="Calibri"/>
          <w:b/>
          <w:color w:val="auto"/>
        </w:rPr>
      </w:pPr>
      <w:r w:rsidRPr="00C37AA2">
        <w:rPr>
          <w:rFonts w:ascii="Calibri" w:hAnsi="Calibri"/>
          <w:color w:val="auto"/>
        </w:rPr>
        <w:t xml:space="preserve">innych niezbędnych dokumentów potwierdzających i uzasadniających prawidłową realizację Projektu oraz potwierdzających, że wydatki zostały poniesione w sposób celowy i oszczędny, </w:t>
      </w:r>
      <w:r w:rsidRPr="00C37AA2">
        <w:rPr>
          <w:rFonts w:ascii="Calibri" w:hAnsi="Calibri"/>
          <w:color w:val="auto"/>
        </w:rPr>
        <w:br/>
        <w:t xml:space="preserve">z zachowaniem zasady uzyskiwania najlepszych efektów z danych nakładów zgodnie </w:t>
      </w:r>
      <w:r w:rsidRPr="00C37AA2">
        <w:rPr>
          <w:rFonts w:ascii="Calibri" w:hAnsi="Calibri"/>
          <w:color w:val="auto"/>
        </w:rPr>
        <w:br/>
        <w:t>z zapisami Wytycznych</w:t>
      </w:r>
      <w:r w:rsidRPr="00C37AA2">
        <w:rPr>
          <w:rFonts w:ascii="Calibri" w:hAnsi="Calibri"/>
          <w:b/>
          <w:color w:val="auto"/>
        </w:rPr>
        <w:t xml:space="preserve"> </w:t>
      </w:r>
      <w:r w:rsidRPr="00C37AA2">
        <w:rPr>
          <w:rFonts w:ascii="Calibri" w:hAnsi="Calibri"/>
          <w:color w:val="auto"/>
        </w:rPr>
        <w:t xml:space="preserve">ujętych w </w:t>
      </w:r>
      <w:r w:rsidRPr="00C37AA2">
        <w:rPr>
          <w:rFonts w:ascii="Calibri" w:hAnsi="Calibri" w:cs="Calibri"/>
          <w:color w:val="auto"/>
        </w:rPr>
        <w:t>§ 1 ust. 16.</w:t>
      </w:r>
    </w:p>
    <w:p w14:paraId="4FBA5493" w14:textId="77777777" w:rsidR="00326232" w:rsidRDefault="00707619" w:rsidP="00444C06">
      <w:pPr>
        <w:numPr>
          <w:ilvl w:val="0"/>
          <w:numId w:val="15"/>
        </w:numPr>
        <w:spacing w:after="32" w:line="259" w:lineRule="auto"/>
        <w:ind w:left="284"/>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14:paraId="7FD9CCA6" w14:textId="6FB639E1" w:rsidR="003404A6" w:rsidRDefault="003404A6" w:rsidP="00C2052C">
      <w:pPr>
        <w:numPr>
          <w:ilvl w:val="0"/>
          <w:numId w:val="15"/>
        </w:numPr>
        <w:suppressAutoHyphens/>
        <w:spacing w:afterLines="60" w:after="144" w:line="240" w:lineRule="auto"/>
        <w:ind w:left="284" w:hanging="425"/>
        <w:rPr>
          <w:rFonts w:ascii="Calibri" w:hAnsi="Calibri"/>
          <w:color w:val="auto"/>
        </w:rPr>
      </w:pPr>
      <w:r w:rsidRPr="00C37AA2">
        <w:rPr>
          <w:rFonts w:ascii="Calibri" w:hAnsi="Calibri"/>
          <w:color w:val="auto"/>
        </w:rPr>
        <w:t>Beneficjent wraz 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w:t>
      </w:r>
      <w:r>
        <w:rPr>
          <w:rFonts w:ascii="Calibri" w:hAnsi="Calibri"/>
          <w:color w:val="auto"/>
        </w:rPr>
        <w:t>rciu o metodologię doboru próby.</w:t>
      </w:r>
    </w:p>
    <w:p w14:paraId="2BB276F5" w14:textId="71642C63" w:rsidR="003404A6" w:rsidRPr="00C2052C" w:rsidRDefault="003404A6" w:rsidP="00C2052C">
      <w:pPr>
        <w:pStyle w:val="Akapitzlist"/>
        <w:numPr>
          <w:ilvl w:val="0"/>
          <w:numId w:val="15"/>
        </w:numPr>
        <w:ind w:hanging="381"/>
        <w:jc w:val="both"/>
        <w:rPr>
          <w:rFonts w:ascii="Calibri" w:hAnsi="Calibri"/>
        </w:rPr>
      </w:pPr>
      <w:r w:rsidRPr="00C2052C">
        <w:rPr>
          <w:rFonts w:ascii="Calibri" w:hAnsi="Calibri"/>
          <w:sz w:val="22"/>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3A4B5A01" w14:textId="77777777" w:rsidR="00326232" w:rsidRDefault="00707619" w:rsidP="00C2052C">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Pr="003425F3">
        <w:rPr>
          <w:rFonts w:asciiTheme="minorHAnsi" w:hAnsiTheme="minorHAnsi"/>
          <w:color w:val="auto"/>
          <w:vertAlign w:val="superscript"/>
        </w:rPr>
        <w:footnoteReference w:id="10"/>
      </w:r>
      <w:r w:rsidRPr="003425F3">
        <w:rPr>
          <w:rFonts w:asciiTheme="minorHAnsi" w:hAnsiTheme="minorHAnsi"/>
          <w:color w:val="auto"/>
        </w:rPr>
        <w:t xml:space="preserve">. Zobowiązanie nie dotyczy wydatków, które można uznać za kwalifikowalne a zostały poniesione  przed podpisaniem Umowy.  </w:t>
      </w:r>
    </w:p>
    <w:p w14:paraId="6D8B4990" w14:textId="4DFF863E" w:rsidR="00D82A90" w:rsidRPr="001D2F93" w:rsidRDefault="00D82A90" w:rsidP="00C2052C">
      <w:pPr>
        <w:numPr>
          <w:ilvl w:val="0"/>
          <w:numId w:val="15"/>
        </w:numPr>
        <w:spacing w:after="160" w:line="259" w:lineRule="auto"/>
        <w:ind w:left="284"/>
        <w:rPr>
          <w:rFonts w:asciiTheme="minorHAnsi" w:hAnsiTheme="minorHAnsi"/>
        </w:rPr>
      </w:pPr>
      <w:r w:rsidRPr="001D2F93">
        <w:rPr>
          <w:rFonts w:asciiTheme="minorHAnsi" w:hAnsiTheme="minorHAnsi"/>
        </w:rPr>
        <w:t>Oryginały faktur lub innych dokumentów o równoważnej wartości dowodowej związane z realizacją Projektu  na odwrocie powinny posiadać opis zawierający co najmniej:</w:t>
      </w:r>
    </w:p>
    <w:p w14:paraId="13921C4A"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lastRenderedPageBreak/>
        <w:t xml:space="preserve">numer Umowy, </w:t>
      </w:r>
    </w:p>
    <w:p w14:paraId="675409D6"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nazwę Projektu, </w:t>
      </w:r>
    </w:p>
    <w:p w14:paraId="1E0A5779" w14:textId="77777777" w:rsidR="00D82A90" w:rsidRPr="001D2F93" w:rsidRDefault="00D82A90" w:rsidP="00C2052C">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 kwotę wydatków kwalifikowanych, </w:t>
      </w:r>
    </w:p>
    <w:p w14:paraId="2A9E601E"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poprawności formalno-rachunkowej i merytorycznej, </w:t>
      </w:r>
    </w:p>
    <w:p w14:paraId="18DA2FC0" w14:textId="5ECDDF8C" w:rsidR="00D82A90" w:rsidRPr="001D2F93" w:rsidRDefault="00D82A90" w:rsidP="00C2052C">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informację o zakresie stosowania ustawy PZP, tj. tryb zastosowanego postępowania o udzielenie zamówienia publicznego wraz ze wskazaniem konkretnego artykułu, numer ustawy, na podstawie której przeprowadzane było postępowanie o udzielenie zamówienia publicznego, lub podstawę prawną nie stosowania ustawy PZP, </w:t>
      </w:r>
    </w:p>
    <w:p w14:paraId="6A6FFAA0" w14:textId="1B05F4B3" w:rsidR="00B85C95" w:rsidRPr="001D2F93" w:rsidRDefault="001D2F93" w:rsidP="00C2052C">
      <w:pPr>
        <w:numPr>
          <w:ilvl w:val="3"/>
          <w:numId w:val="54"/>
        </w:numPr>
        <w:tabs>
          <w:tab w:val="left" w:pos="360"/>
          <w:tab w:val="num" w:pos="720"/>
        </w:tabs>
        <w:spacing w:after="0" w:line="240" w:lineRule="auto"/>
        <w:ind w:left="720"/>
        <w:rPr>
          <w:rFonts w:asciiTheme="minorHAnsi" w:hAnsiTheme="minorHAnsi"/>
        </w:rPr>
      </w:pPr>
      <w:r w:rsidRPr="001D2F93">
        <w:rPr>
          <w:rFonts w:asciiTheme="minorHAnsi" w:hAnsiTheme="minorHAnsi"/>
          <w:color w:val="auto"/>
        </w:rPr>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14:paraId="70295F90" w14:textId="380C0A4D" w:rsidR="00B85C95" w:rsidRDefault="00D82A90" w:rsidP="00045634">
      <w:pPr>
        <w:numPr>
          <w:ilvl w:val="3"/>
          <w:numId w:val="54"/>
        </w:numPr>
        <w:tabs>
          <w:tab w:val="left" w:pos="360"/>
          <w:tab w:val="num" w:pos="720"/>
        </w:tabs>
        <w:spacing w:after="0" w:line="240" w:lineRule="auto"/>
        <w:ind w:left="720"/>
        <w:jc w:val="left"/>
        <w:rPr>
          <w:rFonts w:asciiTheme="minorHAnsi" w:hAnsiTheme="minorHAnsi"/>
        </w:rPr>
      </w:pPr>
      <w:r w:rsidRPr="00045634">
        <w:rPr>
          <w:rFonts w:asciiTheme="minorHAnsi" w:hAnsiTheme="minorHAnsi"/>
        </w:rPr>
        <w:t xml:space="preserve">podanie numeru ewidencyjnego lub księgowego, </w:t>
      </w:r>
    </w:p>
    <w:p w14:paraId="08C3AEF9" w14:textId="7E43FD70" w:rsidR="00B85C95" w:rsidRPr="00045634" w:rsidRDefault="00B85C95" w:rsidP="00C2052C">
      <w:pPr>
        <w:numPr>
          <w:ilvl w:val="3"/>
          <w:numId w:val="54"/>
        </w:numPr>
        <w:tabs>
          <w:tab w:val="left" w:pos="360"/>
          <w:tab w:val="num" w:pos="720"/>
        </w:tabs>
        <w:spacing w:line="240" w:lineRule="auto"/>
        <w:ind w:left="714" w:hanging="357"/>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14:paraId="5938035F" w14:textId="49879961" w:rsidR="00D82A90" w:rsidRPr="003425F3" w:rsidRDefault="002D497C" w:rsidP="00C2052C">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CE6F9E">
        <w:rPr>
          <w:rStyle w:val="Odwoanieprzypisudolnego"/>
          <w:rFonts w:asciiTheme="minorHAnsi" w:hAnsiTheme="minorHAnsi"/>
          <w:color w:val="auto"/>
        </w:rPr>
        <w:footnoteReference w:id="11"/>
      </w:r>
      <w:r w:rsidRPr="002D497C">
        <w:rPr>
          <w:rFonts w:asciiTheme="minorHAnsi" w:hAnsiTheme="minorHAnsi"/>
          <w:color w:val="auto"/>
        </w:rPr>
        <w:t>.</w:t>
      </w:r>
    </w:p>
    <w:p w14:paraId="66C5C4F4" w14:textId="77777777" w:rsidR="00122AD0" w:rsidRPr="003425F3" w:rsidRDefault="00122AD0" w:rsidP="00C37317">
      <w:pPr>
        <w:spacing w:after="92" w:line="240" w:lineRule="auto"/>
        <w:ind w:left="0" w:firstLine="0"/>
        <w:jc w:val="left"/>
        <w:rPr>
          <w:rFonts w:asciiTheme="minorHAnsi" w:hAnsiTheme="minorHAnsi"/>
          <w:color w:val="auto"/>
        </w:rPr>
      </w:pPr>
    </w:p>
    <w:p w14:paraId="4C21A778" w14:textId="77777777" w:rsidR="00326232" w:rsidRPr="00C2052C" w:rsidRDefault="00707619">
      <w:pPr>
        <w:spacing w:after="90" w:line="303" w:lineRule="auto"/>
        <w:ind w:left="4354" w:right="565" w:hanging="3341"/>
        <w:jc w:val="left"/>
        <w:rPr>
          <w:rFonts w:asciiTheme="minorHAnsi" w:hAnsiTheme="minorHAnsi"/>
          <w:b/>
          <w:color w:val="auto"/>
        </w:rPr>
      </w:pPr>
      <w:r w:rsidRPr="00C2052C">
        <w:rPr>
          <w:rFonts w:asciiTheme="minorHAnsi" w:hAnsiTheme="minorHAnsi"/>
          <w:b/>
          <w:color w:val="auto"/>
        </w:rPr>
        <w:t xml:space="preserve">Zasady i terminy weryfikacji wniosków o płatność przez Instytucję Pośredniczącą </w:t>
      </w:r>
      <w:r w:rsidR="00870EAC" w:rsidRPr="00C2052C">
        <w:rPr>
          <w:rFonts w:asciiTheme="minorHAnsi" w:hAnsiTheme="minorHAnsi"/>
          <w:b/>
          <w:color w:val="auto"/>
        </w:rPr>
        <w:t xml:space="preserve">             </w:t>
      </w:r>
      <w:r w:rsidRPr="00C2052C">
        <w:rPr>
          <w:rFonts w:asciiTheme="minorHAnsi" w:hAnsiTheme="minorHAnsi"/>
          <w:b/>
          <w:color w:val="auto"/>
        </w:rPr>
        <w:t xml:space="preserve">§ 12 </w:t>
      </w:r>
    </w:p>
    <w:p w14:paraId="422296D6"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4EC2B1F0"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w:t>
      </w:r>
      <w:r w:rsidR="004862A7">
        <w:rPr>
          <w:rFonts w:asciiTheme="minorHAnsi" w:hAnsiTheme="minorHAnsi"/>
          <w:color w:val="auto"/>
        </w:rPr>
        <w:br/>
      </w:r>
      <w:r w:rsidRPr="003425F3">
        <w:rPr>
          <w:rFonts w:asciiTheme="minorHAnsi" w:hAnsiTheme="minorHAnsi"/>
          <w:color w:val="auto"/>
        </w:rPr>
        <w:t xml:space="preserve">o którym mowa w § 11 ust. 1, w terminie 10 dni roboczych od dnia następującego po dniu otrzymania wniosku o płatność. </w:t>
      </w:r>
    </w:p>
    <w:p w14:paraId="05CC0457" w14:textId="7FA9231A"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14:paraId="778084F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ramach Projektu jest dokonywana kontrola i złożony został końcowy wniosek o płatność, termin jego weryfikacji ulegnie wstrzymaniu do dnia przekazania do Instytucji Pośredniczącej </w:t>
      </w:r>
      <w:r w:rsidRPr="003425F3">
        <w:rPr>
          <w:rFonts w:asciiTheme="minorHAnsi" w:hAnsiTheme="minorHAnsi"/>
          <w:color w:val="auto"/>
        </w:rPr>
        <w:lastRenderedPageBreak/>
        <w:t>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14:paraId="1878F116"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05BC47D9" w14:textId="16B48892" w:rsidR="00CE6F9E" w:rsidRPr="00C37AA2" w:rsidRDefault="00707619" w:rsidP="00CE6F9E">
      <w:pPr>
        <w:numPr>
          <w:ilvl w:val="0"/>
          <w:numId w:val="16"/>
        </w:numPr>
        <w:rPr>
          <w:rFonts w:ascii="Calibri" w:hAnsi="Calibri"/>
          <w:color w:val="auto"/>
        </w:rPr>
      </w:pPr>
      <w:r w:rsidRPr="003425F3">
        <w:rPr>
          <w:rFonts w:asciiTheme="minorHAnsi" w:hAnsiTheme="minorHAnsi"/>
          <w:color w:val="auto"/>
        </w:rPr>
        <w:t>W</w:t>
      </w:r>
      <w:r w:rsidR="00CE6F9E" w:rsidRPr="00C37AA2">
        <w:rPr>
          <w:rFonts w:ascii="Calibri" w:hAnsi="Calibri"/>
          <w:color w:val="auto"/>
        </w:rPr>
        <w:t xml:space="preserve">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3425F3" w:rsidRDefault="00707619" w:rsidP="00CE6F9E">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14:paraId="15ACD8A0" w14:textId="7237742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 xml:space="preserve">wniosku o płatność, przekaże  Beneficjentowi w terminie, o którym mowa w ust. </w:t>
      </w:r>
      <w:r w:rsidR="007E065E">
        <w:rPr>
          <w:rFonts w:asciiTheme="minorHAnsi" w:hAnsiTheme="minorHAnsi"/>
          <w:color w:val="auto"/>
        </w:rPr>
        <w:t xml:space="preserve">2 i </w:t>
      </w:r>
      <w:r w:rsidRPr="003425F3">
        <w:rPr>
          <w:rFonts w:asciiTheme="minorHAnsi" w:hAnsiTheme="minorHAnsi"/>
          <w:color w:val="auto"/>
        </w:rPr>
        <w:t>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14:paraId="22FF341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14:paraId="337D1DA9"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w:t>
      </w:r>
      <w:proofErr w:type="spellStart"/>
      <w:r w:rsidRPr="003425F3">
        <w:rPr>
          <w:rFonts w:asciiTheme="minorHAnsi" w:hAnsiTheme="minorHAnsi"/>
          <w:color w:val="auto"/>
        </w:rPr>
        <w:t>niekwalifikowalności</w:t>
      </w:r>
      <w:proofErr w:type="spellEnd"/>
      <w:r w:rsidRPr="003425F3">
        <w:rPr>
          <w:rFonts w:asciiTheme="minorHAnsi" w:hAnsiTheme="minorHAnsi"/>
          <w:color w:val="auto"/>
        </w:rPr>
        <w:t xml:space="preserve">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14:paraId="0CFFBEB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14:paraId="4A4555A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14:paraId="60F34D8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14:paraId="034A2734" w14:textId="77777777"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w:t>
      </w:r>
      <w:r w:rsidRPr="003425F3">
        <w:rPr>
          <w:rFonts w:asciiTheme="minorHAnsi" w:hAnsiTheme="minorHAnsi"/>
          <w:color w:val="auto"/>
        </w:rPr>
        <w:lastRenderedPageBreak/>
        <w:t xml:space="preserve">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t>
      </w:r>
      <w:r w:rsidRPr="00C2052C">
        <w:rPr>
          <w:rFonts w:asciiTheme="minorHAnsi" w:hAnsiTheme="minorHAnsi"/>
          <w:i/>
          <w:color w:val="auto"/>
        </w:rPr>
        <w:t>Wytyczne w zakresie sposobu korygowania i odzyskiwania nieprawidłowych wydatków oraz raportowania nieprawidłowości w ramach programów operacyjnych polityki spójności na lata 2014-2020</w:t>
      </w:r>
      <w:r w:rsidRPr="003425F3">
        <w:rPr>
          <w:rFonts w:asciiTheme="minorHAnsi" w:hAnsiTheme="minorHAnsi"/>
          <w:color w:val="auto"/>
        </w:rPr>
        <w:t xml:space="preserve">, które zamieszczone są na stronie internetowej Instytucji Pośredniczącej. </w:t>
      </w:r>
    </w:p>
    <w:p w14:paraId="4D678014" w14:textId="1E311C75"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Zwrotowi podlegają kwoty korekt wydatków kwalifikowalnych, czyli wydatki niekwalifikowalne nie stanowiące nieprawidłowości, które zostały dotychczas rozliczone w ramach Projektu</w:t>
      </w:r>
      <w:r w:rsidR="007E065E">
        <w:rPr>
          <w:rFonts w:asciiTheme="minorHAnsi" w:hAnsiTheme="minorHAnsi"/>
          <w:color w:val="auto"/>
        </w:rPr>
        <w:t xml:space="preserve"> </w:t>
      </w:r>
      <w:r w:rsidR="004862A7">
        <w:rPr>
          <w:rFonts w:asciiTheme="minorHAnsi" w:hAnsiTheme="minorHAnsi"/>
          <w:color w:val="auto"/>
        </w:rPr>
        <w:br/>
      </w:r>
      <w:r w:rsidRPr="003425F3">
        <w:rPr>
          <w:rFonts w:asciiTheme="minorHAnsi" w:hAnsiTheme="minorHAnsi"/>
          <w:color w:val="auto"/>
        </w:rPr>
        <w:t xml:space="preserve">(w zatwierdzonych wnioskach o płatność). </w:t>
      </w:r>
    </w:p>
    <w:p w14:paraId="16A96758" w14:textId="77777777" w:rsidR="00745CA6" w:rsidRPr="003425F3"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BEE59E8"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Dochód </w:t>
      </w:r>
    </w:p>
    <w:p w14:paraId="01FC094E"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13 </w:t>
      </w:r>
    </w:p>
    <w:p w14:paraId="3CFD97BB" w14:textId="77777777"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2"/>
      </w:r>
      <w:r w:rsidR="002C7BD5" w:rsidRPr="003425F3">
        <w:rPr>
          <w:rFonts w:asciiTheme="minorHAnsi" w:hAnsiTheme="minorHAnsi"/>
          <w:color w:val="auto"/>
        </w:rPr>
        <w:t xml:space="preserve"> Projektu, które powstają w związku z jego realizacją.</w:t>
      </w:r>
    </w:p>
    <w:p w14:paraId="67B2A2B9" w14:textId="77777777"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3"/>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14:paraId="4B19701E" w14:textId="77777777"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14:paraId="29EF11BB" w14:textId="77777777"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14:paraId="5387FCD0" w14:textId="77777777"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Pr="003425F3">
        <w:rPr>
          <w:rFonts w:asciiTheme="minorHAnsi" w:hAnsiTheme="minorHAnsi" w:cs="Calibri"/>
          <w:color w:val="auto"/>
        </w:rPr>
        <w:t>umowy</w:t>
      </w:r>
      <w:r w:rsidR="00495C68" w:rsidRPr="003425F3">
        <w:rPr>
          <w:rFonts w:asciiTheme="minorHAnsi" w:hAnsiTheme="minorHAnsi" w:cs="Calibri"/>
          <w:color w:val="auto"/>
        </w:rPr>
        <w:t>.</w:t>
      </w:r>
    </w:p>
    <w:p w14:paraId="52837047" w14:textId="64198131" w:rsidR="0080041E"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77734C1" w14:textId="77777777" w:rsidR="00326232" w:rsidRPr="00C2052C" w:rsidRDefault="00707619">
      <w:pPr>
        <w:spacing w:after="90" w:line="240" w:lineRule="auto"/>
        <w:ind w:left="2974" w:right="-15" w:hanging="10"/>
        <w:jc w:val="left"/>
        <w:rPr>
          <w:rFonts w:asciiTheme="minorHAnsi" w:hAnsiTheme="minorHAnsi"/>
          <w:b/>
          <w:color w:val="auto"/>
        </w:rPr>
      </w:pPr>
      <w:r w:rsidRPr="00C2052C">
        <w:rPr>
          <w:rFonts w:asciiTheme="minorHAnsi" w:hAnsiTheme="minorHAnsi"/>
          <w:b/>
          <w:color w:val="auto"/>
        </w:rPr>
        <w:t xml:space="preserve">Nieprawidłowości i zwrot środków </w:t>
      </w:r>
    </w:p>
    <w:p w14:paraId="532F9C3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14 </w:t>
      </w:r>
    </w:p>
    <w:p w14:paraId="6489BEFA"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14:paraId="13706F77"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14:paraId="5B70D842" w14:textId="77777777"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14:paraId="13254661"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14:paraId="1809A805" w14:textId="5D1D66EE" w:rsidR="00326232" w:rsidRPr="003425F3" w:rsidRDefault="00707619">
      <w:pPr>
        <w:ind w:left="360" w:firstLine="0"/>
        <w:rPr>
          <w:rFonts w:asciiTheme="minorHAnsi" w:hAnsiTheme="minorHAnsi"/>
          <w:color w:val="auto"/>
        </w:rPr>
      </w:pPr>
      <w:r w:rsidRPr="003425F3">
        <w:rPr>
          <w:rFonts w:asciiTheme="minorHAnsi" w:hAnsiTheme="minorHAnsi"/>
          <w:color w:val="auto"/>
        </w:rPr>
        <w:t xml:space="preserve">Instytucja Pośrednicząca wezwie Beneficjenta do zwrotu całości lub części dofinansowania wraz  </w:t>
      </w:r>
      <w:r w:rsidR="004862A7">
        <w:rPr>
          <w:rFonts w:asciiTheme="minorHAnsi" w:hAnsiTheme="minorHAnsi"/>
          <w:color w:val="auto"/>
        </w:rPr>
        <w:br/>
      </w:r>
      <w:r w:rsidRPr="003425F3">
        <w:rPr>
          <w:rFonts w:asciiTheme="minorHAnsi" w:hAnsiTheme="minorHAnsi"/>
          <w:color w:val="auto"/>
        </w:rPr>
        <w:t xml:space="preserve">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w:t>
      </w:r>
      <w:r w:rsidRPr="003425F3">
        <w:rPr>
          <w:rFonts w:asciiTheme="minorHAnsi" w:hAnsiTheme="minorHAnsi"/>
          <w:color w:val="auto"/>
        </w:rPr>
        <w:lastRenderedPageBreak/>
        <w:t>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14:paraId="457F84CF"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77777777"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14:paraId="2DD641E0"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dokona opisu przelewu zwracanych środków, o których mowa w ust. 2 i 3 poprzez  wskazanie: </w:t>
      </w:r>
    </w:p>
    <w:p w14:paraId="08ADFBCB"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14:paraId="15A15E8F"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14:paraId="6AB5562F" w14:textId="77777777"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14:paraId="49B838CB" w14:textId="77777777"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14:paraId="3B6796EB"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14:paraId="101580AD" w14:textId="43A0269C"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w:t>
      </w:r>
      <w:r w:rsidR="007E065E">
        <w:rPr>
          <w:rFonts w:asciiTheme="minorHAnsi" w:hAnsiTheme="minorHAnsi"/>
          <w:color w:val="auto"/>
        </w:rPr>
        <w:t>2017</w:t>
      </w:r>
      <w:r w:rsidR="007E065E" w:rsidRPr="003425F3">
        <w:rPr>
          <w:rFonts w:asciiTheme="minorHAnsi" w:hAnsiTheme="minorHAnsi"/>
          <w:color w:val="auto"/>
        </w:rPr>
        <w:t xml:space="preserve"> </w:t>
      </w:r>
      <w:r w:rsidRPr="003425F3">
        <w:rPr>
          <w:rFonts w:asciiTheme="minorHAnsi" w:hAnsiTheme="minorHAnsi"/>
          <w:color w:val="auto"/>
        </w:rPr>
        <w:t xml:space="preserve">r., poz. </w:t>
      </w:r>
      <w:r w:rsidR="007E065E">
        <w:rPr>
          <w:rFonts w:asciiTheme="minorHAnsi" w:hAnsiTheme="minorHAnsi"/>
          <w:color w:val="auto"/>
        </w:rPr>
        <w:t>1257</w:t>
      </w:r>
      <w:r w:rsidRPr="003425F3">
        <w:rPr>
          <w:rFonts w:asciiTheme="minorHAnsi" w:hAnsiTheme="minorHAnsi"/>
          <w:color w:val="auto"/>
        </w:rPr>
        <w:t xml:space="preserve">), wydaje decyzję, o której mowa w art. 207 ust. 9 ustawy o finansach.  </w:t>
      </w:r>
    </w:p>
    <w:p w14:paraId="23F63561"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14:paraId="376A9D7C"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14:paraId="45B27E26" w14:textId="71F60E21" w:rsidR="000D4657"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B9E468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Zabezpieczenie prawidłowej realizacji Umowy </w:t>
      </w:r>
    </w:p>
    <w:p w14:paraId="32058BC1"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15</w:t>
      </w:r>
      <w:r w:rsidRPr="00C2052C">
        <w:rPr>
          <w:rFonts w:asciiTheme="minorHAnsi" w:hAnsiTheme="minorHAnsi"/>
          <w:b/>
          <w:color w:val="auto"/>
          <w:vertAlign w:val="superscript"/>
        </w:rPr>
        <w:footnoteReference w:id="14"/>
      </w:r>
      <w:r w:rsidRPr="00C2052C">
        <w:rPr>
          <w:rFonts w:asciiTheme="minorHAnsi" w:hAnsiTheme="minorHAnsi"/>
          <w:b/>
          <w:color w:val="auto"/>
        </w:rPr>
        <w:t xml:space="preserve"> </w:t>
      </w:r>
    </w:p>
    <w:p w14:paraId="19CF40C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Zabezpieczeniem prawidłowej realizacji Umowy jest składany przez Beneficjenta, nie później niż  w terminie 15 dni od dnia podpisania Umowy weksel in blanco wraz z wypełnioną deklaracją wystawcy weksla in blanco</w:t>
      </w:r>
      <w:r w:rsidRPr="003425F3">
        <w:rPr>
          <w:rFonts w:asciiTheme="minorHAnsi" w:hAnsiTheme="minorHAnsi"/>
          <w:color w:val="auto"/>
          <w:vertAlign w:val="superscript"/>
        </w:rPr>
        <w:footnoteReference w:id="15"/>
      </w:r>
      <w:r w:rsidRPr="003425F3">
        <w:rPr>
          <w:rFonts w:asciiTheme="minorHAnsi" w:hAnsiTheme="minorHAnsi"/>
          <w:color w:val="auto"/>
        </w:rPr>
        <w:t xml:space="preserve">. </w:t>
      </w:r>
    </w:p>
    <w:p w14:paraId="3EF41D8E"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lastRenderedPageBreak/>
        <w:t xml:space="preserve">o płatność w Projekcie oraz – jeśli dotyczy – zwrocie środków niewykorzystanych przez Beneficjenta, z zastrzeżeniem ust. 3 i 4. </w:t>
      </w:r>
    </w:p>
    <w:p w14:paraId="361EAA9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wszczęcia postępowania administracyjnego w celu wydania decyzji o zwrocie środków na podstawie przepisów o finansach publicznych lub postępowania </w:t>
      </w:r>
      <w:proofErr w:type="spellStart"/>
      <w:r w:rsidRPr="003425F3">
        <w:rPr>
          <w:rFonts w:asciiTheme="minorHAnsi" w:hAnsiTheme="minorHAnsi"/>
          <w:color w:val="auto"/>
        </w:rPr>
        <w:t>sądowoadministracyjnego</w:t>
      </w:r>
      <w:proofErr w:type="spellEnd"/>
      <w:r w:rsidRPr="003425F3">
        <w:rPr>
          <w:rFonts w:asciiTheme="minorHAnsi" w:hAnsiTheme="minorHAnsi"/>
          <w:color w:val="auto"/>
        </w:rPr>
        <w:t xml:space="preserve">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14:paraId="5182A90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14:paraId="1C9AA93D"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14:paraId="6F50FB6C" w14:textId="77777777"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0CA4DCE"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Zasady wykorzystywania systemu teleinformatycznego SL2014 </w:t>
      </w:r>
    </w:p>
    <w:p w14:paraId="3C179D25"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16 </w:t>
      </w:r>
    </w:p>
    <w:p w14:paraId="70F46EF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14:paraId="0B5C0480"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14:paraId="642554C6"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14:paraId="07322B9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14:paraId="2ABE01EA"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Przekazanie dokumentów, o których mowa w ust. 1 pkt 2), pkt 3) i pkt 5) drogą elektroniczną nie zdejmuje z Beneficjenta i Partnerów</w:t>
      </w:r>
      <w:r w:rsidRPr="003425F3">
        <w:rPr>
          <w:rFonts w:asciiTheme="minorHAnsi" w:hAnsiTheme="minorHAnsi"/>
          <w:color w:val="auto"/>
          <w:vertAlign w:val="superscript"/>
        </w:rPr>
        <w:footnoteReference w:id="16"/>
      </w:r>
      <w:r w:rsidRPr="003425F3">
        <w:rPr>
          <w:rFonts w:asciiTheme="minorHAnsi" w:hAnsiTheme="minorHAnsi"/>
          <w:color w:val="auto"/>
        </w:rPr>
        <w:t xml:space="preserve"> obowiązku przechowywania oryginałów dokumentów i ich udostępniania podczas kontroli na miejscu lub na wezwanie Instytucji Pośredniczącej. </w:t>
      </w:r>
    </w:p>
    <w:p w14:paraId="2A999FE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65F91D3C" w:rsidR="00326232" w:rsidRPr="003C6C09" w:rsidRDefault="00707619" w:rsidP="00C2052C">
      <w:pPr>
        <w:numPr>
          <w:ilvl w:val="0"/>
          <w:numId w:val="20"/>
        </w:numPr>
        <w:ind w:left="450" w:hanging="427"/>
        <w:rPr>
          <w:rFonts w:asciiTheme="minorHAnsi" w:hAnsiTheme="minorHAnsi"/>
          <w:color w:val="auto"/>
        </w:rPr>
      </w:pPr>
      <w:r w:rsidRPr="003425F3">
        <w:rPr>
          <w:rFonts w:asciiTheme="minorHAnsi" w:hAnsiTheme="minorHAnsi"/>
          <w:color w:val="auto"/>
        </w:rPr>
        <w:t>Beneficjent i Partnerzy</w:t>
      </w:r>
      <w:r w:rsidRPr="003425F3">
        <w:rPr>
          <w:rFonts w:asciiTheme="minorHAnsi" w:hAnsiTheme="minorHAnsi"/>
          <w:color w:val="auto"/>
          <w:vertAlign w:val="superscript"/>
        </w:rPr>
        <w:footnoteReference w:id="17"/>
      </w:r>
      <w:r w:rsidRPr="003425F3">
        <w:rPr>
          <w:rFonts w:asciiTheme="minorHAnsi" w:hAnsiTheme="minorHAnsi"/>
          <w:color w:val="auto"/>
        </w:rPr>
        <w:t xml:space="preserve"> </w:t>
      </w:r>
      <w:r w:rsidR="003C6C09" w:rsidRPr="00C37AA2">
        <w:rPr>
          <w:rFonts w:asciiTheme="minorHAnsi" w:hAnsiTheme="minorHAnsi"/>
          <w:color w:val="auto"/>
        </w:rPr>
        <w:t xml:space="preserve">wyznaczają osoby do obsługi realizowanego Projektu. Beneficjent jako lider Projektu wyznacza i zgłasza osoby uprawnione do wykonywania w jego imieniu czynności </w:t>
      </w:r>
      <w:r w:rsidR="003C6C09" w:rsidRPr="00C37AA2">
        <w:rPr>
          <w:rFonts w:asciiTheme="minorHAnsi" w:hAnsiTheme="minorHAnsi"/>
          <w:color w:val="auto"/>
        </w:rPr>
        <w:lastRenderedPageBreak/>
        <w:t xml:space="preserve">związanych z realizacją Projektu i zgłasza je Instytucji Pośredniczącej do pracy w SL2014. Zgłoszenie ww. osób, zmiana ich uprawnień lub wycofanie dostępu jest  dokonywane na podstawie </w:t>
      </w:r>
      <w:r w:rsidR="003C6C09" w:rsidRPr="00C37AA2">
        <w:rPr>
          <w:rFonts w:asciiTheme="minorHAnsi" w:hAnsiTheme="minorHAnsi"/>
          <w:color w:val="auto"/>
          <w:szCs w:val="20"/>
        </w:rPr>
        <w:t xml:space="preserve">procedury zgłaszania osób uprawnionych w ramach Projektu stanowiącej załącznik nr 6 do </w:t>
      </w:r>
      <w:r w:rsidR="003C6C09" w:rsidRPr="00C37AA2">
        <w:rPr>
          <w:rFonts w:asciiTheme="minorHAnsi" w:hAnsiTheme="minorHAnsi"/>
          <w:i/>
          <w:color w:val="auto"/>
          <w:szCs w:val="20"/>
        </w:rPr>
        <w:t>Wytycznych w zakresie warunków gromadzenia i przekazywania danych w postaci elektronicznej na lata 2014-2020</w:t>
      </w:r>
      <w:r w:rsidR="003C6C09" w:rsidRPr="00C37AA2">
        <w:rPr>
          <w:rFonts w:asciiTheme="minorHAnsi" w:hAnsiTheme="minorHAnsi"/>
          <w:color w:val="auto"/>
          <w:szCs w:val="20"/>
        </w:rPr>
        <w:t xml:space="preserve"> oraz w oparciu o formularz udostępniony przez Instytucję Pośredniczącą, który stanowi załącznik nr 12 do Umowy.</w:t>
      </w:r>
      <w:r w:rsidR="003C6C09" w:rsidRPr="00C37AA2">
        <w:rPr>
          <w:rFonts w:asciiTheme="minorHAnsi" w:hAnsiTheme="minorHAnsi"/>
          <w:color w:val="auto"/>
        </w:rPr>
        <w:t xml:space="preserve"> </w:t>
      </w:r>
    </w:p>
    <w:p w14:paraId="7AE98B2F" w14:textId="1A0D9E4B"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zapewnia, że osoby</w:t>
      </w:r>
      <w:r w:rsidR="003C6C09">
        <w:rPr>
          <w:rFonts w:asciiTheme="minorHAnsi" w:hAnsiTheme="minorHAnsi"/>
          <w:color w:val="auto"/>
        </w:rPr>
        <w:t xml:space="preserve"> uprawnione</w:t>
      </w:r>
      <w:r w:rsidRPr="003425F3">
        <w:rPr>
          <w:rFonts w:asciiTheme="minorHAnsi" w:hAnsiTheme="minorHAnsi"/>
          <w:color w:val="auto"/>
        </w:rPr>
        <w:t xml:space="preserve">,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18"/>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3425F3">
        <w:rPr>
          <w:rFonts w:asciiTheme="minorHAnsi" w:hAnsiTheme="minorHAnsi"/>
          <w:color w:val="auto"/>
          <w:vertAlign w:val="superscript"/>
        </w:rPr>
        <w:footnoteReference w:id="19"/>
      </w:r>
      <w:r w:rsidRPr="003425F3">
        <w:rPr>
          <w:rFonts w:asciiTheme="minorHAnsi" w:hAnsiTheme="minorHAnsi"/>
          <w:color w:val="auto"/>
        </w:rPr>
        <w:t>/adres e-mail</w:t>
      </w:r>
      <w:r w:rsidRPr="003425F3">
        <w:rPr>
          <w:rFonts w:asciiTheme="minorHAnsi" w:hAnsiTheme="minorHAnsi"/>
          <w:color w:val="auto"/>
          <w:vertAlign w:val="superscript"/>
        </w:rPr>
        <w:footnoteReference w:id="20"/>
      </w:r>
      <w:r w:rsidRPr="003425F3">
        <w:rPr>
          <w:rFonts w:asciiTheme="minorHAnsi" w:hAnsiTheme="minorHAnsi"/>
          <w:color w:val="auto"/>
        </w:rPr>
        <w:t xml:space="preserve">. </w:t>
      </w:r>
    </w:p>
    <w:p w14:paraId="0E2C69E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14:paraId="58E6F837"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14:paraId="2FCD2C26" w14:textId="4C029BAA"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w:t>
      </w:r>
      <w:r w:rsidR="00F37288">
        <w:rPr>
          <w:rFonts w:asciiTheme="minorHAnsi" w:hAnsiTheme="minorHAnsi"/>
          <w:color w:val="auto"/>
        </w:rPr>
        <w:t xml:space="preserve"> </w:t>
      </w:r>
      <w:r w:rsidRPr="003425F3">
        <w:rPr>
          <w:rFonts w:asciiTheme="minorHAnsi" w:hAnsiTheme="minorHAnsi"/>
          <w:color w:val="auto"/>
        </w:rPr>
        <w:t xml:space="preserve">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4862A7">
        <w:rPr>
          <w:rFonts w:asciiTheme="minorHAnsi" w:hAnsiTheme="minorHAnsi"/>
          <w:color w:val="auto"/>
        </w:rPr>
        <w:br/>
      </w:r>
      <w:r w:rsidRPr="003425F3">
        <w:rPr>
          <w:rFonts w:asciiTheme="minorHAnsi" w:hAnsiTheme="minorHAnsi"/>
          <w:color w:val="auto"/>
        </w:rPr>
        <w:t>w SL2014 w zakresie dokumentów przekazanych drogą pisemną.</w:t>
      </w:r>
      <w:r w:rsidRPr="003425F3">
        <w:rPr>
          <w:rFonts w:asciiTheme="minorHAnsi" w:hAnsiTheme="minorHAnsi"/>
          <w:color w:val="auto"/>
          <w:vertAlign w:val="superscript"/>
        </w:rPr>
        <w:footnoteReference w:id="21"/>
      </w:r>
      <w:r w:rsidRPr="003425F3">
        <w:rPr>
          <w:rFonts w:asciiTheme="minorHAnsi" w:hAnsiTheme="minorHAnsi"/>
          <w:color w:val="auto"/>
        </w:rPr>
        <w:t xml:space="preserve">  </w:t>
      </w:r>
    </w:p>
    <w:p w14:paraId="6D23834C"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t>
      </w:r>
      <w:r w:rsidRPr="00C2052C">
        <w:rPr>
          <w:rFonts w:asciiTheme="minorHAnsi" w:hAnsiTheme="minorHAnsi"/>
          <w:i/>
          <w:color w:val="auto"/>
        </w:rPr>
        <w:t>Wytycznych w zakresie warunków gromadzenia i przekazywania danych w postaci elektronicznej na lata 2014-2020</w:t>
      </w:r>
      <w:r w:rsidRPr="003425F3">
        <w:rPr>
          <w:rFonts w:asciiTheme="minorHAnsi" w:hAnsiTheme="minorHAnsi"/>
          <w:color w:val="auto"/>
        </w:rPr>
        <w:t xml:space="preserve"> pod rygorem uznania związanych z tym wydatków za niekwalifikowalne. </w:t>
      </w:r>
    </w:p>
    <w:p w14:paraId="0670DE1E"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14:paraId="3305E0C4" w14:textId="77777777"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14:paraId="038C9E11" w14:textId="77777777"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14:paraId="4498A40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lastRenderedPageBreak/>
        <w:t xml:space="preserve">dochodzenie zwrotu środków od Beneficjenta, o których mowa w § 14, w tym prowadzenie postępowania administracyjnego w celu wydania decyzji o zwrocie środków. </w:t>
      </w:r>
    </w:p>
    <w:p w14:paraId="2ED88C30" w14:textId="0C9EA4B8" w:rsidR="00326232" w:rsidRPr="003425F3" w:rsidRDefault="00707619">
      <w:pPr>
        <w:spacing w:after="285"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486CE66" w14:textId="0FB163E4"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Pomoc </w:t>
      </w:r>
      <w:r w:rsidR="00045634" w:rsidRPr="00C2052C">
        <w:rPr>
          <w:rFonts w:asciiTheme="minorHAnsi" w:hAnsiTheme="minorHAnsi"/>
          <w:b/>
          <w:color w:val="auto"/>
        </w:rPr>
        <w:t xml:space="preserve">publiczna / pomoc de </w:t>
      </w:r>
      <w:proofErr w:type="spellStart"/>
      <w:r w:rsidR="00045634" w:rsidRPr="00C2052C">
        <w:rPr>
          <w:rFonts w:asciiTheme="minorHAnsi" w:hAnsiTheme="minorHAnsi"/>
          <w:b/>
          <w:color w:val="auto"/>
        </w:rPr>
        <w:t>minimis</w:t>
      </w:r>
      <w:proofErr w:type="spellEnd"/>
      <w:r w:rsidR="00045634" w:rsidRPr="00C2052C">
        <w:rPr>
          <w:rFonts w:asciiTheme="minorHAnsi" w:hAnsiTheme="minorHAnsi"/>
          <w:b/>
          <w:color w:val="auto"/>
          <w:vertAlign w:val="superscript"/>
        </w:rPr>
        <w:t xml:space="preserve"> </w:t>
      </w:r>
      <w:r w:rsidR="00EB09B5" w:rsidRPr="00C2052C">
        <w:rPr>
          <w:rStyle w:val="Odwoanieprzypisudolnego"/>
          <w:rFonts w:asciiTheme="minorHAnsi" w:hAnsiTheme="minorHAnsi"/>
          <w:b/>
          <w:color w:val="auto"/>
        </w:rPr>
        <w:footnoteReference w:id="22"/>
      </w:r>
      <w:r w:rsidRPr="00C2052C">
        <w:rPr>
          <w:rFonts w:asciiTheme="minorHAnsi" w:hAnsiTheme="minorHAnsi"/>
          <w:b/>
          <w:color w:val="auto"/>
        </w:rPr>
        <w:t xml:space="preserve"> </w:t>
      </w:r>
    </w:p>
    <w:p w14:paraId="02A90B68"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§17 </w:t>
      </w:r>
    </w:p>
    <w:p w14:paraId="2A273AE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oraz pomocy publicznej w ramach programów operacyjnych finansowanych z Europejskiego Funduszu Społecznego na lata 2014-2020 (Dz. U. z 2015 r., poz. 1073). </w:t>
      </w:r>
    </w:p>
    <w:p w14:paraId="754D7928"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2DE918"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§18</w:t>
      </w:r>
      <w:r w:rsidRPr="00C2052C">
        <w:rPr>
          <w:rFonts w:asciiTheme="minorHAnsi" w:hAnsiTheme="minorHAnsi"/>
          <w:b/>
          <w:color w:val="auto"/>
          <w:vertAlign w:val="superscript"/>
        </w:rPr>
        <w:footnoteReference w:id="23"/>
      </w:r>
      <w:r w:rsidRPr="00C2052C">
        <w:rPr>
          <w:rFonts w:asciiTheme="minorHAnsi" w:hAnsiTheme="minorHAnsi"/>
          <w:b/>
          <w:color w:val="auto"/>
        </w:rPr>
        <w:t xml:space="preserve"> </w:t>
      </w:r>
    </w:p>
    <w:p w14:paraId="54541768" w14:textId="51ADF478"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Beneficjentowi przyznana zostaje pomoc publiczna lub pomoc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 wysokości określonej we Wniosku, zgodnie z którym na podstawie § 3 ust. </w:t>
      </w:r>
      <w:r w:rsidR="0089293B">
        <w:rPr>
          <w:rFonts w:asciiTheme="minorHAnsi" w:hAnsiTheme="minorHAnsi"/>
          <w:color w:val="auto"/>
        </w:rPr>
        <w:t>8</w:t>
      </w:r>
      <w:r w:rsidR="0089293B" w:rsidRPr="003425F3">
        <w:rPr>
          <w:rFonts w:asciiTheme="minorHAnsi" w:hAnsiTheme="minorHAnsi"/>
          <w:color w:val="auto"/>
        </w:rPr>
        <w:t xml:space="preserve"> </w:t>
      </w:r>
      <w:r w:rsidRPr="003425F3">
        <w:rPr>
          <w:rFonts w:asciiTheme="minorHAnsi" w:hAnsiTheme="minorHAnsi"/>
          <w:color w:val="auto"/>
        </w:rPr>
        <w:t xml:space="preserve">niniejszej Umowy Beneficjent jest zobowiązany do realizacji Projektu.  </w:t>
      </w:r>
    </w:p>
    <w:p w14:paraId="3912DAE1"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W przypadku stwierdzenia, iż nie zostały dotrzymane warunki udzielania pomocy określone  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14:paraId="2363CB5F"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14:paraId="467DC8FD"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14:paraId="629464B4"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14:paraId="71E84293"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t>
      </w:r>
    </w:p>
    <w:p w14:paraId="764F04E6"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określonego w rozporządzeniu, o którym mowa w § 17 ust. 2 niniejszej Umowy,    </w:t>
      </w:r>
    </w:p>
    <w:p w14:paraId="507BE35D" w14:textId="21CBB9CE"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 xml:space="preserve">na zasadach i w terminie określonym w § 14 ust. 1 i 2 niniejszej Umowy. </w:t>
      </w:r>
    </w:p>
    <w:p w14:paraId="3BCE51B5"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5216E4F"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§19</w:t>
      </w:r>
      <w:r w:rsidR="00310285" w:rsidRPr="00C2052C">
        <w:rPr>
          <w:rStyle w:val="Odwoanieprzypisudolnego"/>
          <w:rFonts w:asciiTheme="minorHAnsi" w:hAnsiTheme="minorHAnsi"/>
          <w:b/>
          <w:color w:val="auto"/>
        </w:rPr>
        <w:footnoteReference w:id="24"/>
      </w:r>
      <w:r w:rsidRPr="00C2052C">
        <w:rPr>
          <w:rFonts w:asciiTheme="minorHAnsi" w:hAnsiTheme="minorHAnsi"/>
          <w:b/>
          <w:color w:val="auto"/>
        </w:rPr>
        <w:t xml:space="preserve"> </w:t>
      </w:r>
    </w:p>
    <w:p w14:paraId="1E91B993"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14:paraId="5788ED08"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lastRenderedPageBreak/>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 szczególności do: </w:t>
      </w:r>
    </w:p>
    <w:p w14:paraId="3AFA2153" w14:textId="4FFEF68E"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w:t>
      </w:r>
      <w:r w:rsidR="0089293B">
        <w:rPr>
          <w:rFonts w:asciiTheme="minorHAnsi" w:hAnsiTheme="minorHAnsi"/>
          <w:color w:val="auto"/>
        </w:rPr>
        <w:t>2016</w:t>
      </w:r>
      <w:r w:rsidR="0089293B" w:rsidRPr="003425F3">
        <w:rPr>
          <w:rFonts w:asciiTheme="minorHAnsi" w:hAnsiTheme="minorHAnsi"/>
          <w:color w:val="auto"/>
        </w:rPr>
        <w:t xml:space="preserve"> </w:t>
      </w:r>
      <w:r w:rsidRPr="003425F3">
        <w:rPr>
          <w:rFonts w:asciiTheme="minorHAnsi" w:hAnsiTheme="minorHAnsi"/>
          <w:color w:val="auto"/>
        </w:rPr>
        <w:t xml:space="preserve">r., poz. </w:t>
      </w:r>
      <w:r w:rsidR="0089293B">
        <w:rPr>
          <w:rFonts w:asciiTheme="minorHAnsi" w:hAnsiTheme="minorHAnsi"/>
          <w:color w:val="auto"/>
        </w:rPr>
        <w:t>1808</w:t>
      </w:r>
      <w:r w:rsidRPr="003425F3">
        <w:rPr>
          <w:rFonts w:asciiTheme="minorHAnsi" w:hAnsiTheme="minorHAnsi"/>
          <w:color w:val="auto"/>
        </w:rPr>
        <w:t xml:space="preserve">,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8DD49B1"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t>
      </w:r>
    </w:p>
    <w:p w14:paraId="4C60CB4A"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3863B45E" w14:textId="77777777" w:rsidR="00326232" w:rsidRPr="00C2052C" w:rsidRDefault="00326232">
      <w:pPr>
        <w:spacing w:after="92" w:line="240" w:lineRule="auto"/>
        <w:ind w:left="10" w:firstLine="0"/>
        <w:jc w:val="left"/>
        <w:rPr>
          <w:rFonts w:asciiTheme="minorHAnsi" w:hAnsiTheme="minorHAnsi"/>
          <w:b/>
          <w:color w:val="auto"/>
        </w:rPr>
      </w:pPr>
    </w:p>
    <w:p w14:paraId="640B55DC"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Dokumentacja Projektu </w:t>
      </w:r>
    </w:p>
    <w:p w14:paraId="21E9BF5A"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20 </w:t>
      </w:r>
    </w:p>
    <w:p w14:paraId="1F5E9ECA" w14:textId="1B1AB57B"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w:t>
      </w:r>
      <w:r w:rsidR="004862A7">
        <w:rPr>
          <w:rFonts w:asciiTheme="minorHAnsi" w:hAnsiTheme="minorHAnsi"/>
          <w:color w:val="auto"/>
        </w:rPr>
        <w:br/>
      </w:r>
      <w:r w:rsidRPr="00932117">
        <w:rPr>
          <w:rFonts w:asciiTheme="minorHAnsi" w:hAnsiTheme="minorHAnsi"/>
          <w:color w:val="auto"/>
        </w:rPr>
        <w:t xml:space="preserve">o czym Beneficjent jest informowany pisemnie. </w:t>
      </w:r>
    </w:p>
    <w:p w14:paraId="0BFE5C9D" w14:textId="6AB0F8A9"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Dokumenty zawierające pomoc publiczną udzielaną przedsiębiorcom Beneficjent zobowiązuje się przechowywać przez 10 lat, licząc od dnia jej przyznania, w sposób zapewniający poufność</w:t>
      </w:r>
      <w:r w:rsidR="0089293B">
        <w:rPr>
          <w:rFonts w:asciiTheme="minorHAnsi" w:hAnsiTheme="minorHAnsi"/>
          <w:color w:val="auto"/>
        </w:rPr>
        <w:t xml:space="preserve"> </w:t>
      </w:r>
      <w:r w:rsidR="004862A7">
        <w:rPr>
          <w:rFonts w:asciiTheme="minorHAnsi" w:hAnsiTheme="minorHAnsi"/>
          <w:color w:val="auto"/>
        </w:rPr>
        <w:br/>
      </w:r>
      <w:r w:rsidRPr="00932117">
        <w:rPr>
          <w:rFonts w:asciiTheme="minorHAnsi" w:hAnsiTheme="minorHAnsi"/>
          <w:color w:val="auto"/>
        </w:rPr>
        <w:t xml:space="preserve">i bezpieczeństwo, o ile Projekt dotyczy pomocy publicznej. </w:t>
      </w:r>
    </w:p>
    <w:p w14:paraId="3833B379"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045634" w:rsidRDefault="00707619" w:rsidP="00C2052C">
      <w:pPr>
        <w:pStyle w:val="Akapitzlist"/>
        <w:numPr>
          <w:ilvl w:val="0"/>
          <w:numId w:val="24"/>
        </w:numPr>
        <w:ind w:hanging="388"/>
        <w:jc w:val="both"/>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3425F3" w:rsidRDefault="00326232">
      <w:pPr>
        <w:spacing w:after="92" w:line="240" w:lineRule="auto"/>
        <w:ind w:left="10" w:firstLine="0"/>
        <w:jc w:val="left"/>
        <w:rPr>
          <w:rFonts w:asciiTheme="minorHAnsi" w:hAnsiTheme="minorHAnsi"/>
          <w:color w:val="auto"/>
        </w:rPr>
      </w:pPr>
    </w:p>
    <w:p w14:paraId="63376247" w14:textId="77777777" w:rsidR="00F433BC" w:rsidRDefault="00F433BC">
      <w:pPr>
        <w:spacing w:after="105" w:line="240" w:lineRule="auto"/>
        <w:ind w:left="10" w:right="-15" w:hanging="10"/>
        <w:jc w:val="center"/>
        <w:rPr>
          <w:rFonts w:asciiTheme="minorHAnsi" w:hAnsiTheme="minorHAnsi"/>
          <w:b/>
          <w:color w:val="auto"/>
        </w:rPr>
      </w:pPr>
    </w:p>
    <w:p w14:paraId="5EC22EEF" w14:textId="77777777" w:rsidR="00F433BC" w:rsidRDefault="00F433BC">
      <w:pPr>
        <w:spacing w:after="105" w:line="240" w:lineRule="auto"/>
        <w:ind w:left="10" w:right="-15" w:hanging="10"/>
        <w:jc w:val="center"/>
        <w:rPr>
          <w:rFonts w:asciiTheme="minorHAnsi" w:hAnsiTheme="minorHAnsi"/>
          <w:b/>
          <w:color w:val="auto"/>
        </w:rPr>
      </w:pPr>
    </w:p>
    <w:p w14:paraId="309A8719"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lastRenderedPageBreak/>
        <w:t xml:space="preserve">Kontrola i przekazywanie informacji </w:t>
      </w:r>
    </w:p>
    <w:p w14:paraId="333D95C3"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21 </w:t>
      </w:r>
    </w:p>
    <w:p w14:paraId="5CA71ED9"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3F466C4A" w:rsidR="00326232" w:rsidRPr="003425F3" w:rsidRDefault="007C7947">
      <w:pPr>
        <w:numPr>
          <w:ilvl w:val="0"/>
          <w:numId w:val="25"/>
        </w:numPr>
        <w:rPr>
          <w:rFonts w:asciiTheme="minorHAnsi" w:hAnsiTheme="minorHAnsi"/>
          <w:color w:val="auto"/>
        </w:rPr>
      </w:pPr>
      <w:r w:rsidRPr="0030222B">
        <w:rPr>
          <w:rFonts w:asciiTheme="minorHAnsi" w:hAnsiTheme="minorHAnsi"/>
          <w:color w:val="auto"/>
        </w:rPr>
        <w:t xml:space="preserve">Ustalenia podmiotów, o których mowa w ust. 1, mogą prowadzić do </w:t>
      </w:r>
      <w:r w:rsidRPr="00CD71D9">
        <w:rPr>
          <w:rFonts w:asciiTheme="minorHAnsi" w:hAnsiTheme="minorHAnsi"/>
          <w:color w:val="auto"/>
        </w:rPr>
        <w:t>stwierdzenia wydatków niekwalifikowalnych</w:t>
      </w:r>
      <w:r w:rsidRPr="00151670">
        <w:rPr>
          <w:rFonts w:asciiTheme="minorHAnsi" w:hAnsiTheme="minorHAnsi"/>
          <w:color w:val="FF0000"/>
        </w:rPr>
        <w:t xml:space="preserve"> </w:t>
      </w:r>
      <w:r w:rsidRPr="0030222B">
        <w:rPr>
          <w:rFonts w:asciiTheme="minorHAnsi" w:hAnsiTheme="minorHAnsi"/>
          <w:color w:val="auto"/>
        </w:rPr>
        <w:t>w ramach Projektu</w:t>
      </w:r>
      <w:r w:rsidR="00CE56A0">
        <w:rPr>
          <w:rFonts w:asciiTheme="minorHAnsi" w:hAnsiTheme="minorHAnsi"/>
          <w:color w:val="auto"/>
        </w:rPr>
        <w:t>.</w:t>
      </w:r>
      <w:r w:rsidRPr="0030222B">
        <w:rPr>
          <w:rFonts w:asciiTheme="minorHAnsi" w:hAnsiTheme="minorHAnsi"/>
          <w:color w:val="auto"/>
        </w:rPr>
        <w:t>.</w:t>
      </w:r>
      <w:r w:rsidR="00707619" w:rsidRPr="003425F3">
        <w:rPr>
          <w:rFonts w:asciiTheme="minorHAnsi" w:hAnsiTheme="minorHAnsi"/>
          <w:color w:val="auto"/>
        </w:rPr>
        <w:t xml:space="preserve">  </w:t>
      </w:r>
    </w:p>
    <w:p w14:paraId="74B6A12B" w14:textId="0BB535B7" w:rsidR="00326232" w:rsidRPr="003425F3" w:rsidRDefault="007C7947">
      <w:pPr>
        <w:numPr>
          <w:ilvl w:val="0"/>
          <w:numId w:val="25"/>
        </w:numPr>
        <w:spacing w:after="0"/>
        <w:rPr>
          <w:rFonts w:asciiTheme="minorHAnsi" w:hAnsiTheme="minorHAnsi"/>
          <w:color w:val="auto"/>
        </w:rPr>
      </w:pPr>
      <w:r w:rsidRPr="003425F3">
        <w:rPr>
          <w:rFonts w:asciiTheme="minorHAnsi" w:hAnsiTheme="minorHAnsi"/>
          <w:color w:val="auto"/>
        </w:rPr>
        <w:t>W wyniku kontroli wydawane są zalecenia pokontrolne</w:t>
      </w:r>
      <w:r>
        <w:rPr>
          <w:rFonts w:asciiTheme="minorHAnsi" w:hAnsiTheme="minorHAnsi"/>
          <w:color w:val="auto"/>
        </w:rPr>
        <w:t>.</w:t>
      </w:r>
      <w:r w:rsidRPr="003425F3">
        <w:rPr>
          <w:rFonts w:asciiTheme="minorHAnsi" w:hAnsiTheme="minorHAnsi"/>
          <w:color w:val="auto"/>
        </w:rPr>
        <w:t xml:space="preserve"> Beneficjent/Partnerzy zobowiązani są do podjęcia działań naprawczych</w:t>
      </w:r>
      <w:r>
        <w:rPr>
          <w:rFonts w:asciiTheme="minorHAnsi" w:hAnsiTheme="minorHAnsi"/>
          <w:color w:val="auto"/>
        </w:rPr>
        <w:t xml:space="preserve"> </w:t>
      </w:r>
      <w:r w:rsidRPr="003425F3">
        <w:rPr>
          <w:rFonts w:asciiTheme="minorHAnsi" w:hAnsiTheme="minorHAnsi"/>
          <w:color w:val="auto"/>
        </w:rPr>
        <w:t>wskazanych w</w:t>
      </w:r>
      <w:r>
        <w:rPr>
          <w:rFonts w:asciiTheme="minorHAnsi" w:hAnsiTheme="minorHAnsi"/>
          <w:color w:val="auto"/>
        </w:rPr>
        <w:t xml:space="preserve"> </w:t>
      </w:r>
      <w:r w:rsidRPr="003425F3">
        <w:rPr>
          <w:rFonts w:asciiTheme="minorHAnsi" w:hAnsiTheme="minorHAnsi"/>
          <w:color w:val="auto"/>
        </w:rPr>
        <w:t>zaleceniach</w:t>
      </w:r>
      <w:r>
        <w:rPr>
          <w:rFonts w:asciiTheme="minorHAnsi" w:hAnsiTheme="minorHAnsi"/>
          <w:color w:val="auto"/>
        </w:rPr>
        <w:t xml:space="preserve"> pokontrolnych i</w:t>
      </w:r>
      <w:r w:rsidRPr="0030222B">
        <w:rPr>
          <w:rFonts w:asciiTheme="minorHAnsi" w:hAnsiTheme="minorHAnsi"/>
          <w:color w:val="auto"/>
        </w:rPr>
        <w:t xml:space="preserve"> </w:t>
      </w:r>
      <w:r>
        <w:rPr>
          <w:rFonts w:asciiTheme="minorHAnsi" w:hAnsiTheme="minorHAnsi"/>
          <w:color w:val="auto"/>
        </w:rPr>
        <w:t xml:space="preserve">w </w:t>
      </w:r>
      <w:r w:rsidRPr="003425F3">
        <w:rPr>
          <w:rFonts w:asciiTheme="minorHAnsi" w:hAnsiTheme="minorHAnsi"/>
          <w:color w:val="auto"/>
        </w:rPr>
        <w:t>określonym w nich terminie</w:t>
      </w:r>
      <w:r w:rsidR="00707619" w:rsidRPr="003425F3">
        <w:rPr>
          <w:rFonts w:asciiTheme="minorHAnsi" w:hAnsiTheme="minorHAnsi"/>
          <w:color w:val="auto"/>
        </w:rPr>
        <w:t xml:space="preserve"> </w:t>
      </w:r>
    </w:p>
    <w:p w14:paraId="1D51ED2D"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t>
      </w:r>
      <w:r w:rsidRPr="00C2052C">
        <w:rPr>
          <w:rFonts w:asciiTheme="minorHAnsi" w:hAnsiTheme="minorHAnsi"/>
          <w:i/>
          <w:color w:val="auto"/>
        </w:rPr>
        <w:t>Wytyczne w zakresie kontroli realizacji  programów operacyjnych na lata 2014-2020</w:t>
      </w:r>
      <w:r w:rsidRPr="003425F3">
        <w:rPr>
          <w:rFonts w:asciiTheme="minorHAnsi" w:hAnsiTheme="minorHAnsi"/>
          <w:color w:val="auto"/>
        </w:rPr>
        <w:t xml:space="preserve"> dostępne na stronie internetowej Instytucji Pośredniczącej. </w:t>
      </w:r>
    </w:p>
    <w:p w14:paraId="4CFC4327" w14:textId="77777777"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A8FC0C"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22 </w:t>
      </w:r>
    </w:p>
    <w:p w14:paraId="76B8CEF8" w14:textId="77777777" w:rsidR="00E542E4" w:rsidRPr="00C37AA2" w:rsidRDefault="00E542E4" w:rsidP="00E542E4">
      <w:pPr>
        <w:numPr>
          <w:ilvl w:val="0"/>
          <w:numId w:val="26"/>
        </w:numPr>
        <w:spacing w:after="32" w:line="244" w:lineRule="auto"/>
        <w:rPr>
          <w:rFonts w:ascii="Calibri" w:hAnsi="Calibri"/>
          <w:color w:val="auto"/>
        </w:rPr>
      </w:pPr>
      <w:r w:rsidRPr="00C37AA2">
        <w:rPr>
          <w:rFonts w:ascii="Calibri" w:hAnsi="Calibri"/>
          <w:color w:val="auto"/>
        </w:rPr>
        <w:t xml:space="preserve">Beneficjent zobowiązany jest do przedstawiania na wezwanie Instytucji Pośredniczącej wszelkich informacji i wyjaśnień związanych z realizacją Projektu, w terminie określonym w wezwaniu. </w:t>
      </w:r>
    </w:p>
    <w:p w14:paraId="2AE905FE" w14:textId="77777777" w:rsidR="00E542E4" w:rsidRPr="00C37AA2" w:rsidRDefault="00E542E4" w:rsidP="00E542E4">
      <w:pPr>
        <w:numPr>
          <w:ilvl w:val="0"/>
          <w:numId w:val="26"/>
        </w:numPr>
        <w:rPr>
          <w:rFonts w:ascii="Calibri" w:hAnsi="Calibri"/>
          <w:color w:val="auto"/>
        </w:rPr>
      </w:pPr>
      <w:r w:rsidRPr="00C37AA2">
        <w:rPr>
          <w:rFonts w:ascii="Calibri" w:hAnsi="Calibri"/>
          <w:color w:val="auto"/>
        </w:rPr>
        <w:t xml:space="preserve">Postanowienia ust. 1 stosuje się w okresie realizacji Projektu, o którym mowa w § 3 ust. 1 oraz         w okresie wskazanym w § 20 ust. 1 i 2. </w:t>
      </w:r>
    </w:p>
    <w:p w14:paraId="4897AB87" w14:textId="7B413502" w:rsidR="00E542E4" w:rsidRPr="00C37AA2" w:rsidRDefault="007C7947" w:rsidP="00E542E4">
      <w:pPr>
        <w:numPr>
          <w:ilvl w:val="0"/>
          <w:numId w:val="26"/>
        </w:numPr>
        <w:rPr>
          <w:rFonts w:ascii="Calibri" w:hAnsi="Calibri"/>
          <w:color w:val="auto"/>
        </w:rPr>
      </w:pPr>
      <w:r w:rsidRPr="00C37AA2">
        <w:rPr>
          <w:rFonts w:ascii="Calibri" w:hAnsi="Calibri"/>
          <w:color w:val="auto"/>
        </w:rPr>
        <w:t>Beneficjent zobowiązany jest do przes</w:t>
      </w:r>
      <w:r>
        <w:rPr>
          <w:rFonts w:ascii="Calibri" w:hAnsi="Calibri"/>
          <w:color w:val="auto"/>
        </w:rPr>
        <w:t>yłania,</w:t>
      </w:r>
      <w:r w:rsidRPr="00C37AA2">
        <w:rPr>
          <w:rFonts w:ascii="Calibri" w:hAnsi="Calibri"/>
          <w:color w:val="auto"/>
        </w:rPr>
        <w:t xml:space="preserve"> bez wezwania Instytucji Pośredniczącej</w:t>
      </w:r>
      <w:r>
        <w:rPr>
          <w:rFonts w:ascii="Calibri" w:hAnsi="Calibri"/>
          <w:color w:val="auto"/>
        </w:rPr>
        <w:t>,</w:t>
      </w:r>
      <w:r w:rsidRPr="00C37AA2">
        <w:rPr>
          <w:rFonts w:ascii="Calibri" w:hAnsi="Calibri"/>
          <w:color w:val="auto"/>
        </w:rPr>
        <w:t xml:space="preserve"> harmonogramów </w:t>
      </w:r>
      <w:r>
        <w:rPr>
          <w:rFonts w:ascii="Calibri" w:hAnsi="Calibri"/>
          <w:color w:val="auto"/>
        </w:rPr>
        <w:t xml:space="preserve">form </w:t>
      </w:r>
      <w:r w:rsidRPr="00C37AA2">
        <w:rPr>
          <w:rFonts w:ascii="Calibri" w:hAnsi="Calibri"/>
          <w:color w:val="auto"/>
        </w:rPr>
        <w:t xml:space="preserve">wsparcia </w:t>
      </w:r>
      <w:r>
        <w:rPr>
          <w:rFonts w:ascii="Calibri" w:hAnsi="Calibri"/>
          <w:color w:val="auto"/>
        </w:rPr>
        <w:t>realizowanych w ramach</w:t>
      </w:r>
      <w:r w:rsidRPr="00C37AA2">
        <w:rPr>
          <w:rFonts w:ascii="Calibri" w:hAnsi="Calibri"/>
          <w:color w:val="auto"/>
        </w:rPr>
        <w:t xml:space="preserve"> Projektu. Harmonogramy należy przekazywać w wersji elektronicznej do Instytucji Pośredniczącej w terminie</w:t>
      </w:r>
      <w:r>
        <w:rPr>
          <w:rFonts w:ascii="Calibri" w:hAnsi="Calibri"/>
          <w:color w:val="auto"/>
        </w:rPr>
        <w:t xml:space="preserve"> do</w:t>
      </w:r>
      <w:r w:rsidRPr="00C37AA2">
        <w:rPr>
          <w:rFonts w:ascii="Calibri" w:hAnsi="Calibri"/>
          <w:color w:val="auto"/>
        </w:rPr>
        <w:t xml:space="preserve"> 7 dni roboczych przed </w:t>
      </w:r>
      <w:r>
        <w:rPr>
          <w:rFonts w:ascii="Calibri" w:hAnsi="Calibri"/>
          <w:color w:val="auto"/>
        </w:rPr>
        <w:t xml:space="preserve">planowanym </w:t>
      </w:r>
      <w:r w:rsidRPr="00C37AA2">
        <w:rPr>
          <w:rFonts w:ascii="Calibri" w:hAnsi="Calibri"/>
          <w:color w:val="auto"/>
        </w:rPr>
        <w:t xml:space="preserve">rozpoczęciem poszczególnych form wsparcia na adres e-mail: </w:t>
      </w:r>
      <w:hyperlink r:id="rId10" w:history="1">
        <w:r w:rsidR="00AB3405" w:rsidRPr="00AB3405">
          <w:rPr>
            <w:rStyle w:val="Hipercze"/>
            <w:rFonts w:ascii="Calibri" w:hAnsi="Calibri"/>
            <w:u w:color="0000FF"/>
          </w:rPr>
          <w:t>harmonogramy@wup.opole.pl</w:t>
        </w:r>
        <w:r w:rsidR="00AB3405" w:rsidRPr="00AB3405">
          <w:rPr>
            <w:rStyle w:val="Hipercze"/>
            <w:rFonts w:ascii="Calibri" w:hAnsi="Calibri"/>
          </w:rPr>
          <w:t xml:space="preserve">. </w:t>
        </w:r>
        <w:r w:rsidR="00AB3405" w:rsidRPr="00F732E4">
          <w:rPr>
            <w:rStyle w:val="Hipercze"/>
            <w:rFonts w:ascii="Calibri" w:hAnsi="Calibri"/>
          </w:rPr>
          <w:t>W</w:t>
        </w:r>
      </w:hyperlink>
      <w:r w:rsidR="00704558">
        <w:rPr>
          <w:rFonts w:ascii="Calibri" w:hAnsi="Calibri"/>
          <w:color w:val="auto"/>
        </w:rPr>
        <w:t xml:space="preserve"> przypadku zmiany Harmonogramu wsparcia należy niezwłocznie przesłać jego aktualizację do Instytucji Pośredniczącej.</w:t>
      </w:r>
      <w:r w:rsidR="00AB3405">
        <w:rPr>
          <w:rFonts w:ascii="Calibri" w:hAnsi="Calibri"/>
          <w:color w:val="auto"/>
        </w:rPr>
        <w:t xml:space="preserve"> </w:t>
      </w:r>
    </w:p>
    <w:p w14:paraId="7D9C341A" w14:textId="77777777" w:rsidR="00E542E4" w:rsidRPr="00C37AA2" w:rsidRDefault="00E542E4" w:rsidP="00E542E4">
      <w:pPr>
        <w:numPr>
          <w:ilvl w:val="0"/>
          <w:numId w:val="26"/>
        </w:numPr>
        <w:rPr>
          <w:rFonts w:ascii="Calibri" w:hAnsi="Calibri"/>
          <w:color w:val="auto"/>
        </w:rPr>
      </w:pPr>
      <w:r w:rsidRPr="00C37AA2">
        <w:rPr>
          <w:rFonts w:ascii="Calibri" w:hAnsi="Calibr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w:t>
      </w:r>
      <w:r w:rsidRPr="00C37AA2">
        <w:rPr>
          <w:rFonts w:ascii="Calibri" w:hAnsi="Calibri"/>
          <w:color w:val="auto"/>
        </w:rPr>
        <w:lastRenderedPageBreak/>
        <w:t xml:space="preserve">podmiotów, zobowiązany jest do przekazania dokumentów i udzielenia informacji na temat realizacji Projektu, niezbędnych do przeprowadzenia badania ewaluacyjnego. </w:t>
      </w:r>
    </w:p>
    <w:p w14:paraId="04B78D0C" w14:textId="77777777" w:rsidR="00326232" w:rsidRPr="003425F3" w:rsidRDefault="00326232">
      <w:pPr>
        <w:spacing w:after="92" w:line="240" w:lineRule="auto"/>
        <w:ind w:left="10" w:firstLine="0"/>
        <w:jc w:val="left"/>
        <w:rPr>
          <w:rFonts w:asciiTheme="minorHAnsi" w:hAnsiTheme="minorHAnsi"/>
          <w:color w:val="auto"/>
        </w:rPr>
      </w:pPr>
    </w:p>
    <w:p w14:paraId="10AAAEB9"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Udzielanie zamówień w ramach Projektu </w:t>
      </w:r>
    </w:p>
    <w:p w14:paraId="7EFDACDF"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23 </w:t>
      </w:r>
    </w:p>
    <w:p w14:paraId="2B727994" w14:textId="77777777" w:rsidR="00E542E4" w:rsidRPr="00C37AA2" w:rsidRDefault="00E542E4" w:rsidP="00E542E4">
      <w:pPr>
        <w:numPr>
          <w:ilvl w:val="0"/>
          <w:numId w:val="27"/>
        </w:numPr>
        <w:ind w:hanging="406"/>
        <w:rPr>
          <w:rFonts w:asciiTheme="minorHAnsi" w:hAnsiTheme="minorHAnsi"/>
          <w:color w:val="auto"/>
        </w:rPr>
      </w:pPr>
      <w:r w:rsidRPr="00C37AA2">
        <w:rPr>
          <w:rFonts w:asciiTheme="minorHAnsi" w:hAnsiTheme="minorHAnsi"/>
          <w:color w:val="auto"/>
        </w:rPr>
        <w:t xml:space="preserve">Beneficjent zobowiązany jest do udzielenia zamówień w ramach Projektu zgodnie z ustawą </w:t>
      </w:r>
      <w:proofErr w:type="spellStart"/>
      <w:r w:rsidRPr="00C37AA2">
        <w:rPr>
          <w:rFonts w:asciiTheme="minorHAnsi" w:hAnsiTheme="minorHAnsi"/>
          <w:color w:val="auto"/>
        </w:rPr>
        <w:t>Pzp</w:t>
      </w:r>
      <w:proofErr w:type="spellEnd"/>
      <w:r w:rsidRPr="00C37AA2">
        <w:rPr>
          <w:rFonts w:asciiTheme="minorHAnsi" w:hAnsiTheme="minorHAnsi"/>
          <w:color w:val="auto"/>
        </w:rPr>
        <w:t xml:space="preserve">, lub na warunkach określonych w wersji Wytycznych, o których mowa w § 1 pkt 16 obowiązującej na dzień poniesienia wydatku lub na dzień wszczęcia postępowania, które zakończyło się podpisaniem umowy.  </w:t>
      </w:r>
    </w:p>
    <w:p w14:paraId="61AEE839" w14:textId="77777777" w:rsidR="00E542E4" w:rsidRPr="00C37AA2" w:rsidRDefault="00E542E4" w:rsidP="00E542E4">
      <w:pPr>
        <w:numPr>
          <w:ilvl w:val="0"/>
          <w:numId w:val="27"/>
        </w:numPr>
        <w:ind w:hanging="406"/>
        <w:rPr>
          <w:rFonts w:asciiTheme="minorHAnsi" w:hAnsiTheme="minorHAnsi"/>
          <w:color w:val="auto"/>
        </w:rPr>
      </w:pPr>
      <w:r w:rsidRPr="00C37AA2">
        <w:rPr>
          <w:rFonts w:asciiTheme="minorHAnsi" w:hAnsiTheme="minorHAnsi"/>
          <w:color w:val="auto"/>
        </w:rPr>
        <w:t xml:space="preserve">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C37AA2">
        <w:rPr>
          <w:rFonts w:asciiTheme="minorHAnsi" w:hAnsiTheme="minorHAnsi"/>
          <w:color w:val="auto"/>
        </w:rPr>
        <w:t>Pzp</w:t>
      </w:r>
      <w:proofErr w:type="spellEnd"/>
      <w:r w:rsidRPr="00C37AA2">
        <w:rPr>
          <w:rFonts w:asciiTheme="minorHAnsi" w:hAnsiTheme="minorHAnsi"/>
          <w:color w:val="auto"/>
        </w:rPr>
        <w:t xml:space="preserve"> albo zasadę konkurencyjności.</w:t>
      </w:r>
    </w:p>
    <w:p w14:paraId="0E0FBB29" w14:textId="77777777" w:rsidR="00E542E4" w:rsidRPr="00C37AA2" w:rsidRDefault="00E542E4" w:rsidP="00E542E4">
      <w:pPr>
        <w:numPr>
          <w:ilvl w:val="0"/>
          <w:numId w:val="27"/>
        </w:numPr>
        <w:tabs>
          <w:tab w:val="left" w:pos="0"/>
        </w:tabs>
        <w:suppressAutoHyphens/>
        <w:spacing w:after="60" w:line="240" w:lineRule="auto"/>
        <w:ind w:hanging="406"/>
        <w:rPr>
          <w:rFonts w:ascii="Calibri" w:hAnsi="Calibri"/>
          <w:color w:val="auto"/>
        </w:rPr>
      </w:pPr>
      <w:r w:rsidRPr="00C37AA2">
        <w:rPr>
          <w:rFonts w:ascii="Calibri" w:hAnsi="Calibri"/>
          <w:color w:val="auto"/>
        </w:rPr>
        <w:t>W przypadku wydatków  o wartości poniżej 20 tys. zł netto Beneficjent jest zobowiązany do ponoszenia tych wydatków w sposób przejrzysty, racjonalny i efektywny, z zachowaniem zasad uzyskiwania najlepszych efektów z danych nakładów.</w:t>
      </w:r>
    </w:p>
    <w:p w14:paraId="0C8BCF51" w14:textId="77777777" w:rsidR="00E542E4" w:rsidRPr="00C37AA2" w:rsidRDefault="00E542E4" w:rsidP="00E542E4">
      <w:pPr>
        <w:numPr>
          <w:ilvl w:val="0"/>
          <w:numId w:val="27"/>
        </w:numPr>
        <w:ind w:hanging="406"/>
        <w:rPr>
          <w:rFonts w:ascii="Calibri" w:hAnsi="Calibri"/>
          <w:b/>
          <w:strike/>
          <w:color w:val="auto"/>
        </w:rPr>
      </w:pPr>
      <w:r w:rsidRPr="00C37AA2">
        <w:rPr>
          <w:rFonts w:ascii="Calibri" w:hAnsi="Calibri"/>
          <w:color w:val="auto"/>
        </w:rPr>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w:t>
      </w:r>
    </w:p>
    <w:p w14:paraId="6A9D0B79" w14:textId="77777777" w:rsidR="00E542E4" w:rsidRPr="00C37AA2" w:rsidRDefault="00E542E4" w:rsidP="00E542E4">
      <w:pPr>
        <w:numPr>
          <w:ilvl w:val="0"/>
          <w:numId w:val="27"/>
        </w:numPr>
        <w:ind w:hanging="406"/>
        <w:rPr>
          <w:rFonts w:ascii="Calibri" w:hAnsi="Calibri"/>
          <w:color w:val="auto"/>
        </w:rPr>
      </w:pPr>
      <w:r w:rsidRPr="00C37AA2">
        <w:rPr>
          <w:rFonts w:ascii="Calibri" w:hAnsi="Calibri"/>
          <w:color w:val="auto"/>
        </w:rPr>
        <w:t xml:space="preserve">Instytucja Pośrednicząca, w przypadku stwierdzenia naruszenia przez Beneficjenta zasad określonych w ust. 1-3, może uznać wydatki związane z udzielonym zamówieniem w całości lub części za niekwalifikowalne. </w:t>
      </w:r>
    </w:p>
    <w:p w14:paraId="25CE11E0" w14:textId="77777777" w:rsidR="00E542E4" w:rsidRPr="00C37AA2" w:rsidRDefault="00E542E4" w:rsidP="00E542E4">
      <w:pPr>
        <w:numPr>
          <w:ilvl w:val="0"/>
          <w:numId w:val="27"/>
        </w:numPr>
        <w:ind w:hanging="406"/>
        <w:rPr>
          <w:rFonts w:ascii="Calibri" w:hAnsi="Calibri"/>
          <w:color w:val="auto"/>
        </w:rPr>
      </w:pPr>
      <w:r w:rsidRPr="00C37AA2">
        <w:rPr>
          <w:rFonts w:ascii="Calibri" w:hAnsi="Calibri"/>
          <w:color w:val="auto"/>
        </w:rPr>
        <w:t xml:space="preserve">Postanowienia ust. 1-5 stosuje się także do Partnerów.  </w:t>
      </w:r>
    </w:p>
    <w:p w14:paraId="3A8192A6" w14:textId="5A8F6B4D" w:rsidR="000B03D9" w:rsidRDefault="00FB393C" w:rsidP="00F433BC">
      <w:pPr>
        <w:spacing w:after="89" w:line="240" w:lineRule="auto"/>
        <w:ind w:left="444" w:firstLine="0"/>
        <w:jc w:val="left"/>
        <w:rPr>
          <w:rFonts w:asciiTheme="minorHAnsi" w:hAnsiTheme="minorHAnsi"/>
          <w:b/>
          <w:color w:val="auto"/>
        </w:rPr>
      </w:pPr>
      <w:r w:rsidRPr="003425F3">
        <w:rPr>
          <w:rFonts w:asciiTheme="minorHAnsi" w:hAnsiTheme="minorHAnsi"/>
          <w:color w:val="auto"/>
        </w:rPr>
        <w:t xml:space="preserve"> </w:t>
      </w:r>
    </w:p>
    <w:p w14:paraId="55AB515B"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Ochrona danych osobowych </w:t>
      </w:r>
    </w:p>
    <w:p w14:paraId="285CE721"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24 </w:t>
      </w:r>
    </w:p>
    <w:p w14:paraId="04C7D216" w14:textId="77777777" w:rsidR="005D7F36" w:rsidRPr="00C37AA2" w:rsidRDefault="005D7F36" w:rsidP="005D7F36">
      <w:pPr>
        <w:numPr>
          <w:ilvl w:val="0"/>
          <w:numId w:val="30"/>
        </w:numPr>
        <w:ind w:hanging="360"/>
        <w:rPr>
          <w:rFonts w:ascii="Calibri" w:hAnsi="Calibri"/>
          <w:color w:val="auto"/>
        </w:rPr>
      </w:pPr>
      <w:r w:rsidRPr="00C37AA2">
        <w:rPr>
          <w:rFonts w:ascii="Calibri" w:hAnsi="Calibri"/>
          <w:color w:val="auto"/>
        </w:rPr>
        <w:t xml:space="preserve">Na podstawie: </w:t>
      </w:r>
    </w:p>
    <w:p w14:paraId="00D33E4F" w14:textId="77777777" w:rsidR="005D7F36" w:rsidRPr="00C37AA2" w:rsidRDefault="005D7F36" w:rsidP="005D7F36">
      <w:pPr>
        <w:spacing w:after="60" w:line="240" w:lineRule="auto"/>
        <w:ind w:left="567" w:hanging="141"/>
        <w:rPr>
          <w:rFonts w:ascii="Calibri" w:hAnsi="Calibri"/>
          <w:color w:val="auto"/>
          <w:lang w:eastAsia="en-US"/>
        </w:rPr>
      </w:pPr>
      <w:r w:rsidRPr="00C37AA2">
        <w:rPr>
          <w:color w:val="auto"/>
          <w:lang w:eastAsia="en-US"/>
        </w:rPr>
        <w:t xml:space="preserve">- </w:t>
      </w:r>
      <w:r w:rsidRPr="00C37AA2">
        <w:rPr>
          <w:rFonts w:ascii="Calibri" w:hAnsi="Calibri"/>
          <w:color w:val="auto"/>
          <w:lang w:eastAsia="en-US"/>
        </w:rPr>
        <w:t>Porozumienia w sprawie powierzenia przetwarzania danych osobowych w ramach realizacji Regionalnego Programu Operacyjnego Województwa Opolskiego na lata 2014-2020, zawarte</w:t>
      </w:r>
      <w:r>
        <w:rPr>
          <w:rFonts w:ascii="Calibri" w:hAnsi="Calibri"/>
          <w:color w:val="auto"/>
          <w:lang w:eastAsia="en-US"/>
        </w:rPr>
        <w:t>go</w:t>
      </w:r>
      <w:r w:rsidRPr="00C37AA2">
        <w:rPr>
          <w:rFonts w:ascii="Calibri" w:hAnsi="Calibri"/>
          <w:color w:val="auto"/>
          <w:lang w:eastAsia="en-US"/>
        </w:rPr>
        <w:t xml:space="preserve"> pomiędzy Marszałkiem Województwa Opolskiego a Wojewódzkim Urzędem Pracy z dnia 11 marca 2015 r. (zbiór danych osobowych o nazwie: UMWO-DPO-SYZYF),</w:t>
      </w:r>
    </w:p>
    <w:p w14:paraId="430A0589" w14:textId="22406874" w:rsidR="005D7F36" w:rsidRPr="00C37AA2" w:rsidRDefault="005D7F36" w:rsidP="005D7F36">
      <w:pPr>
        <w:spacing w:after="60" w:line="240" w:lineRule="auto"/>
        <w:ind w:left="567" w:hanging="141"/>
        <w:rPr>
          <w:rFonts w:ascii="Calibri" w:hAnsi="Calibri"/>
          <w:color w:val="auto"/>
          <w:lang w:eastAsia="en-US"/>
        </w:rPr>
      </w:pPr>
      <w:r w:rsidRPr="00C37AA2">
        <w:rPr>
          <w:rFonts w:ascii="Calibri" w:hAnsi="Calibri"/>
          <w:color w:val="auto"/>
          <w:lang w:eastAsia="en-US"/>
        </w:rPr>
        <w:t xml:space="preserve">- Porozumienia w sprawie powierzenia przetwarzania danych osobowych w ramach centralnego systemu teleinformatycznego wspierającego realizację programów operacyjnych w związku </w:t>
      </w:r>
      <w:r w:rsidRPr="00C37AA2">
        <w:rPr>
          <w:rFonts w:ascii="Calibri" w:hAnsi="Calibri"/>
          <w:color w:val="auto"/>
          <w:lang w:eastAsia="en-US"/>
        </w:rPr>
        <w:br/>
        <w:t>z realizacją Regionalnego Programu Operacyjnego Województwa Opolskiego na lata 2014-2020, zawarte</w:t>
      </w:r>
      <w:r>
        <w:rPr>
          <w:rFonts w:ascii="Calibri" w:hAnsi="Calibri"/>
          <w:color w:val="auto"/>
          <w:lang w:eastAsia="en-US"/>
        </w:rPr>
        <w:t>go</w:t>
      </w:r>
      <w:r w:rsidRPr="00C37AA2">
        <w:rPr>
          <w:rFonts w:ascii="Calibri" w:hAnsi="Calibri"/>
          <w:color w:val="auto"/>
          <w:lang w:eastAsia="en-US"/>
        </w:rPr>
        <w:t xml:space="preserve"> pomiędzy Zarządem Województwa Opolskiego a Wojewódzkim Urzędem Pracy </w:t>
      </w:r>
      <w:r w:rsidR="004862A7">
        <w:rPr>
          <w:rFonts w:ascii="Calibri" w:hAnsi="Calibri"/>
          <w:color w:val="auto"/>
          <w:lang w:eastAsia="en-US"/>
        </w:rPr>
        <w:br/>
      </w:r>
      <w:r w:rsidRPr="00C37AA2">
        <w:rPr>
          <w:rFonts w:ascii="Calibri" w:hAnsi="Calibri"/>
          <w:color w:val="auto"/>
          <w:lang w:eastAsia="en-US"/>
        </w:rPr>
        <w:t>w dniu 30 września 2015 r.,</w:t>
      </w:r>
    </w:p>
    <w:p w14:paraId="72833262" w14:textId="77777777" w:rsidR="005D7F36" w:rsidRPr="00C37AA2" w:rsidRDefault="005D7F36" w:rsidP="005D7F36">
      <w:pPr>
        <w:spacing w:after="60" w:line="240" w:lineRule="auto"/>
        <w:ind w:left="567" w:hanging="141"/>
        <w:rPr>
          <w:rFonts w:ascii="Calibri" w:hAnsi="Calibri"/>
          <w:color w:val="auto"/>
          <w:lang w:eastAsia="en-US"/>
        </w:rPr>
      </w:pPr>
      <w:r w:rsidRPr="00C37AA2">
        <w:rPr>
          <w:rFonts w:ascii="Calibri" w:hAnsi="Calibri"/>
          <w:color w:val="auto"/>
          <w:lang w:eastAsia="en-US"/>
        </w:rPr>
        <w:t>- Porozumienia w sprawie powierzenia przetwarzania danych osobowych w ramach realizacji Regionalnego Programu Operacyjnego Województwa Opolskiego na lata 2014-2020, zawarte</w:t>
      </w:r>
      <w:r>
        <w:rPr>
          <w:rFonts w:ascii="Calibri" w:hAnsi="Calibri"/>
          <w:color w:val="auto"/>
          <w:lang w:eastAsia="en-US"/>
        </w:rPr>
        <w:t>go</w:t>
      </w:r>
      <w:r w:rsidRPr="00C37AA2">
        <w:rPr>
          <w:rFonts w:ascii="Calibri" w:hAnsi="Calibri"/>
          <w:color w:val="auto"/>
          <w:lang w:eastAsia="en-US"/>
        </w:rPr>
        <w:t xml:space="preserve"> pomiędzy Marszałkiem Województwa Opolskiego a Wojewódzkim Urzędem Pracy z dnia 30 września 2015 r. (zbiór danych osobowych o nazwie: RPO WO 2014-2020),</w:t>
      </w:r>
    </w:p>
    <w:p w14:paraId="2E30C832" w14:textId="77777777" w:rsidR="005D7F36" w:rsidRPr="00C37AA2" w:rsidRDefault="005D7F36" w:rsidP="005D7F36">
      <w:pPr>
        <w:numPr>
          <w:ilvl w:val="0"/>
          <w:numId w:val="60"/>
        </w:numPr>
        <w:spacing w:after="60" w:line="240" w:lineRule="auto"/>
        <w:ind w:hanging="294"/>
        <w:rPr>
          <w:rFonts w:ascii="Calibri" w:hAnsi="Calibri"/>
          <w:color w:val="auto"/>
          <w:lang w:eastAsia="en-US"/>
        </w:rPr>
      </w:pPr>
      <w:r w:rsidRPr="00C37AA2">
        <w:rPr>
          <w:rFonts w:ascii="Calibri" w:hAnsi="Calibri"/>
          <w:color w:val="auto"/>
          <w:lang w:eastAsia="en-US"/>
        </w:rPr>
        <w:t>art. 31 ustawy o ochronie danych osobowych,</w:t>
      </w:r>
    </w:p>
    <w:p w14:paraId="207D03E7" w14:textId="77777777" w:rsidR="005D7F36" w:rsidRPr="00C37AA2" w:rsidRDefault="005D7F36" w:rsidP="005D7F36">
      <w:pPr>
        <w:spacing w:line="240" w:lineRule="auto"/>
        <w:ind w:left="437" w:firstLine="0"/>
        <w:rPr>
          <w:rFonts w:ascii="Calibri" w:hAnsi="Calibri"/>
          <w:color w:val="auto"/>
        </w:rPr>
      </w:pPr>
      <w:r w:rsidRPr="00C37AA2">
        <w:rPr>
          <w:rFonts w:ascii="Calibri" w:hAnsi="Calibri"/>
          <w:color w:val="auto"/>
          <w:lang w:eastAsia="en-US"/>
        </w:rPr>
        <w:lastRenderedPageBreak/>
        <w:t xml:space="preserve">Instytucja Pośrednicząca powierza Beneficjentowi przetwarzanie danych osobowych, w imieniu </w:t>
      </w:r>
      <w:r w:rsidRPr="00C37AA2">
        <w:rPr>
          <w:rFonts w:ascii="Calibri" w:hAnsi="Calibri"/>
          <w:color w:val="auto"/>
          <w:lang w:eastAsia="en-US"/>
        </w:rPr>
        <w:br/>
        <w:t>i na rzecz Powierzającego, na warunkach opisanych w niniejszym paragrafie</w:t>
      </w:r>
      <w:r w:rsidRPr="00C37AA2">
        <w:rPr>
          <w:rFonts w:ascii="Calibri" w:hAnsi="Calibri"/>
          <w:color w:val="auto"/>
        </w:rPr>
        <w:t xml:space="preserve">. </w:t>
      </w:r>
    </w:p>
    <w:p w14:paraId="770B714F" w14:textId="77777777" w:rsidR="005D7F36" w:rsidRPr="00C37AA2" w:rsidRDefault="005D7F36" w:rsidP="005D7F36">
      <w:pPr>
        <w:numPr>
          <w:ilvl w:val="0"/>
          <w:numId w:val="30"/>
        </w:numPr>
        <w:spacing w:after="0"/>
        <w:ind w:hanging="360"/>
        <w:rPr>
          <w:rFonts w:ascii="Calibri" w:hAnsi="Calibri"/>
          <w:color w:val="auto"/>
        </w:rPr>
      </w:pPr>
      <w:r w:rsidRPr="00C37AA2">
        <w:rPr>
          <w:rFonts w:ascii="Calibri" w:hAnsi="Calibri"/>
          <w:color w:val="auto"/>
        </w:rPr>
        <w:t xml:space="preserve">Przetwarzanie danych osobowych jest dopuszczalne na podstawie: </w:t>
      </w:r>
    </w:p>
    <w:p w14:paraId="0D06CCFA" w14:textId="77777777" w:rsidR="005D7F36" w:rsidRPr="00C37AA2" w:rsidRDefault="005D7F36" w:rsidP="005D7F36">
      <w:pPr>
        <w:numPr>
          <w:ilvl w:val="1"/>
          <w:numId w:val="30"/>
        </w:numPr>
        <w:ind w:hanging="360"/>
        <w:rPr>
          <w:rFonts w:ascii="Calibri" w:hAnsi="Calibri"/>
          <w:color w:val="auto"/>
        </w:rPr>
      </w:pPr>
      <w:r w:rsidRPr="00C37AA2">
        <w:rPr>
          <w:rFonts w:ascii="Calibri" w:hAnsi="Calibri"/>
          <w:color w:val="auto"/>
        </w:rPr>
        <w:t xml:space="preserve">w odniesieniu do zbioru RPO WO 2014-2020 oraz do zbioru UMWO-DPO-SYZYF: </w:t>
      </w:r>
    </w:p>
    <w:p w14:paraId="58F24E3D"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rozporządzenia ogólnego;  </w:t>
      </w:r>
    </w:p>
    <w:p w14:paraId="62B05592" w14:textId="77777777" w:rsidR="005D7F36" w:rsidRPr="00C37AA2" w:rsidRDefault="005D7F36" w:rsidP="005D7F36">
      <w:pPr>
        <w:numPr>
          <w:ilvl w:val="2"/>
          <w:numId w:val="30"/>
        </w:numPr>
        <w:spacing w:after="32"/>
        <w:ind w:left="1004" w:hanging="286"/>
        <w:rPr>
          <w:rFonts w:ascii="Calibri" w:hAnsi="Calibri"/>
          <w:color w:val="auto"/>
        </w:rPr>
      </w:pPr>
      <w:r w:rsidRPr="00C37AA2">
        <w:rPr>
          <w:rFonts w:ascii="Calibri" w:hAnsi="Calibri"/>
          <w:color w:val="auto"/>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21CFB2F5"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ustawy wdrożeniowej. </w:t>
      </w:r>
    </w:p>
    <w:p w14:paraId="38113094" w14:textId="77777777" w:rsidR="005D7F36" w:rsidRPr="00C37AA2" w:rsidRDefault="005D7F36" w:rsidP="005D7F36">
      <w:pPr>
        <w:numPr>
          <w:ilvl w:val="1"/>
          <w:numId w:val="30"/>
        </w:numPr>
        <w:ind w:hanging="360"/>
        <w:rPr>
          <w:rFonts w:ascii="Calibri" w:hAnsi="Calibri"/>
          <w:color w:val="auto"/>
        </w:rPr>
      </w:pPr>
      <w:r w:rsidRPr="00C37AA2">
        <w:rPr>
          <w:rFonts w:ascii="Calibri" w:hAnsi="Calibri"/>
          <w:color w:val="auto"/>
        </w:rPr>
        <w:t xml:space="preserve">w odniesieniu do zbioru Centralny system teleinformatyczny wspierający realizację programów operacyjnych:  </w:t>
      </w:r>
    </w:p>
    <w:p w14:paraId="068173DD"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rozporządzenia ogólnego; </w:t>
      </w:r>
    </w:p>
    <w:p w14:paraId="2F468D73"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rozporządzenia nr 1304/2013; </w:t>
      </w:r>
    </w:p>
    <w:p w14:paraId="40AD360A"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FFEFF7D" w14:textId="77777777" w:rsidR="005D7F36" w:rsidRPr="00C37AA2" w:rsidRDefault="005D7F36" w:rsidP="005D7F36">
      <w:pPr>
        <w:numPr>
          <w:ilvl w:val="2"/>
          <w:numId w:val="30"/>
        </w:numPr>
        <w:ind w:left="1004" w:hanging="286"/>
        <w:rPr>
          <w:rFonts w:ascii="Calibri" w:hAnsi="Calibri"/>
          <w:color w:val="auto"/>
        </w:rPr>
      </w:pPr>
      <w:r w:rsidRPr="00C37AA2">
        <w:rPr>
          <w:rFonts w:ascii="Calibri" w:hAnsi="Calibri"/>
          <w:color w:val="auto"/>
        </w:rPr>
        <w:t xml:space="preserve">ustawy wdrożeniowej. </w:t>
      </w:r>
    </w:p>
    <w:p w14:paraId="049C40CC"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14:paraId="796E722D" w14:textId="77777777" w:rsidR="005D7F36" w:rsidRPr="00C37AA2" w:rsidRDefault="005D7F36" w:rsidP="005D7F36">
      <w:pPr>
        <w:numPr>
          <w:ilvl w:val="0"/>
          <w:numId w:val="30"/>
        </w:numPr>
        <w:spacing w:after="29"/>
        <w:ind w:hanging="360"/>
        <w:rPr>
          <w:rFonts w:ascii="Calibri" w:hAnsi="Calibri"/>
          <w:color w:val="auto"/>
        </w:rPr>
      </w:pPr>
      <w:r w:rsidRPr="00C37AA2">
        <w:rPr>
          <w:rFonts w:ascii="Calibri" w:hAnsi="Calibr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1D1F1EA9"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Przy przetwarzaniu danych osobowych Beneficjent zobowiązany jest do przestrzegania zasad wskazanych w niniejszym paragrafie, w ustawie o ochronie danych osobowych oraz </w:t>
      </w:r>
      <w:r w:rsidRPr="00C37AA2">
        <w:rPr>
          <w:rFonts w:ascii="Calibri" w:hAnsi="Calibri"/>
          <w:color w:val="auto"/>
        </w:rPr>
        <w:br/>
        <w:t xml:space="preserve">w rozporządzeniu Ministra Spraw Wewnętrznych i Administracji z dnia 29 kwietnia 2004 r. </w:t>
      </w:r>
      <w:r w:rsidRPr="00C37AA2">
        <w:rPr>
          <w:rFonts w:ascii="Calibri" w:hAnsi="Calibri"/>
          <w:color w:val="auto"/>
        </w:rPr>
        <w:br/>
        <w:t xml:space="preserve">w sprawie dokumentacji przetwarzania danych osobowych oraz warunków technicznych </w:t>
      </w:r>
      <w:r w:rsidRPr="00C37AA2">
        <w:rPr>
          <w:rFonts w:ascii="Calibri" w:hAnsi="Calibri"/>
          <w:color w:val="auto"/>
        </w:rPr>
        <w:br/>
        <w:t xml:space="preserve">i organizacyjnych, jakim powinny odpowiadać urządzenia i systemy informatyczne służące do przetwarzania danych osobowych (Dz.U. z 2004 r. Nr 100, poz. 1024), zwanym dalej „rozporządzeniem MSWiA”. </w:t>
      </w:r>
    </w:p>
    <w:p w14:paraId="4DE80C0A"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nie decyduje o celach i środkach przetwarzania powierzonych danych osobowych. </w:t>
      </w:r>
    </w:p>
    <w:p w14:paraId="5A22C2E2"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w przypadku przetwarzania powierzonych danych osobowych w systemie informatycznym, zobowiązany jest do przetwarzania ich w Lokalnym Systemie Informatycznym SYZYF RPO WO 2014-2020 i w SL2014. </w:t>
      </w:r>
    </w:p>
    <w:p w14:paraId="029B3D7C" w14:textId="77777777" w:rsidR="005D7F36" w:rsidRPr="00C37AA2" w:rsidRDefault="005D7F36" w:rsidP="005D7F36">
      <w:pPr>
        <w:numPr>
          <w:ilvl w:val="0"/>
          <w:numId w:val="30"/>
        </w:numPr>
        <w:spacing w:after="0"/>
        <w:ind w:hanging="360"/>
        <w:rPr>
          <w:rFonts w:ascii="Calibri" w:hAnsi="Calibri"/>
          <w:color w:val="auto"/>
        </w:rPr>
      </w:pPr>
      <w:r w:rsidRPr="00C37AA2">
        <w:rPr>
          <w:rFonts w:ascii="Calibri" w:hAnsi="Calibri"/>
          <w:color w:val="auto"/>
        </w:rPr>
        <w:t xml:space="preserve">Instytucja Pośrednicząca w imieniu własnym i Powierzającego umocowuje Beneficjenta do powierzania przetwarzania danych osobowych podmiotom wykonującym zadania związane </w:t>
      </w:r>
      <w:r w:rsidRPr="00C37AA2">
        <w:rPr>
          <w:rFonts w:ascii="Calibri" w:hAnsi="Calibri"/>
          <w:color w:val="auto"/>
        </w:rPr>
        <w:br/>
        <w:t xml:space="preserve">z udzieleniem wsparcia i realizacją Projektu, w tym w szczególności realizującym badania ewaluacyjne, jak również podmiotom realizującym zadania związane z audytem, kontrolą, </w:t>
      </w:r>
      <w:r w:rsidRPr="00C37AA2">
        <w:rPr>
          <w:rFonts w:ascii="Calibri" w:hAnsi="Calibri"/>
          <w:color w:val="auto"/>
        </w:rPr>
        <w:lastRenderedPageBreak/>
        <w:t xml:space="preserve">monitoringiem i sprawozdawczością oraz działaniami informacyjno-promocyjnymi prowadzonymi w ramach Programu, pod warunkiem niewyrażenia sprzeciwu przez Instytucję Pośredniczącą </w:t>
      </w:r>
      <w:r w:rsidRPr="00C37AA2">
        <w:rPr>
          <w:rFonts w:ascii="Calibri" w:hAnsi="Calibri"/>
          <w:color w:val="auto"/>
        </w:rPr>
        <w:b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1892684F" w14:textId="77777777" w:rsidR="005D7F36" w:rsidRPr="00C37AA2" w:rsidRDefault="005D7F36" w:rsidP="005D7F36">
      <w:pPr>
        <w:numPr>
          <w:ilvl w:val="0"/>
          <w:numId w:val="30"/>
        </w:numPr>
        <w:spacing w:after="32" w:line="242" w:lineRule="auto"/>
        <w:ind w:hanging="360"/>
        <w:rPr>
          <w:rFonts w:ascii="Calibri" w:hAnsi="Calibri"/>
          <w:color w:val="auto"/>
        </w:rPr>
      </w:pPr>
      <w:r w:rsidRPr="00C37AA2">
        <w:rPr>
          <w:rFonts w:ascii="Calibri" w:hAnsi="Calibri"/>
          <w:color w:val="auto"/>
        </w:rPr>
        <w:t xml:space="preserve">Zakres danych osobowych powierzanych przez Beneficjenta podmiotom, o których mowa w ust. 8, powinien być adekwatny do celu powierzenia oraz każdorazowo indywidualnie dostosowany przez Beneficjenta. </w:t>
      </w:r>
    </w:p>
    <w:p w14:paraId="43B86343" w14:textId="77777777" w:rsidR="005D7F36" w:rsidRPr="00C37AA2" w:rsidRDefault="005D7F36" w:rsidP="005D7F36">
      <w:pPr>
        <w:numPr>
          <w:ilvl w:val="0"/>
          <w:numId w:val="30"/>
        </w:numPr>
        <w:spacing w:after="29"/>
        <w:ind w:hanging="360"/>
        <w:rPr>
          <w:rFonts w:ascii="Calibri" w:hAnsi="Calibri"/>
          <w:color w:val="auto"/>
        </w:rPr>
      </w:pPr>
      <w:r w:rsidRPr="00C37AA2">
        <w:rPr>
          <w:rFonts w:ascii="Calibri" w:hAnsi="Calibr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13C4D38A"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Przed rozpoczęciem przetwarzania danych osobowych Beneficjent zobowiązany jest przygotować dokumentację opisującą sposób przetwarzania danych osobowych oraz środki techniczne </w:t>
      </w:r>
      <w:r w:rsidRPr="00C37AA2">
        <w:rPr>
          <w:rFonts w:ascii="Calibri" w:hAnsi="Calibri"/>
          <w:color w:val="auto"/>
        </w:rPr>
        <w:br/>
        <w:t xml:space="preserve">i organizacyjne zapewniające ochronę przetwarzanych danych osobowych, w tym w szczególności politykę bezpieczeństwa oraz instrukcję zarządzania systemem informatycznym służącym do przetwarzania danych osobowych. </w:t>
      </w:r>
    </w:p>
    <w:p w14:paraId="00F41294"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Do przetwarzania danych osobowych mogą być dopuszczone jedynie osoby upoważnione przez Beneficjenta oraz przez podmioty, o których mowa w ust. 8, posiadające imienne upoważnienie  do przetwarzania danych osobowych. </w:t>
      </w:r>
    </w:p>
    <w:p w14:paraId="2E796925"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2C37ED2"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prowadzi ewidencję osób upoważnionych do przetwarzania danych osobowych </w:t>
      </w:r>
      <w:r w:rsidRPr="00C37AA2">
        <w:rPr>
          <w:rFonts w:ascii="Calibri" w:hAnsi="Calibri"/>
          <w:color w:val="auto"/>
        </w:rPr>
        <w:br/>
        <w:t xml:space="preserve">w związku z wykonywaniem Umowy. </w:t>
      </w:r>
    </w:p>
    <w:p w14:paraId="20E4FD1E"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 </w:t>
      </w:r>
      <w:r w:rsidRPr="00C37AA2">
        <w:rPr>
          <w:rFonts w:ascii="Calibri" w:hAnsi="Calibri"/>
          <w:color w:val="auto"/>
        </w:rPr>
        <w:br/>
        <w:t xml:space="preserve">w ust. 2 pkt 2 wydaje wyłącznie Powierzający.  </w:t>
      </w:r>
    </w:p>
    <w:p w14:paraId="0BCF3A4A" w14:textId="77777777" w:rsidR="005D7F36" w:rsidRPr="00C37AA2" w:rsidRDefault="005D7F36" w:rsidP="005D7F36">
      <w:pPr>
        <w:numPr>
          <w:ilvl w:val="0"/>
          <w:numId w:val="30"/>
        </w:numPr>
        <w:spacing w:after="29"/>
        <w:ind w:hanging="360"/>
        <w:rPr>
          <w:rFonts w:ascii="Calibri" w:hAnsi="Calibri"/>
          <w:color w:val="auto"/>
        </w:rPr>
      </w:pPr>
      <w:r w:rsidRPr="00C37AA2">
        <w:rPr>
          <w:rFonts w:ascii="Calibri" w:hAnsi="Calibr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7FBD534"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Instytucja Pośrednicząca, w imieniu własnym i Powierzającego, zobowiązuje Beneficjenta do wykonywania wobec osób, których dane dotyczą, obowiązków informacyjnych wynikających </w:t>
      </w:r>
      <w:r w:rsidRPr="00C37AA2">
        <w:rPr>
          <w:rFonts w:ascii="Calibri" w:hAnsi="Calibri"/>
          <w:color w:val="auto"/>
        </w:rPr>
        <w:br/>
        <w:t xml:space="preserve">z art. 24 i art. 25 ustawy o ochronie danych osobowych. </w:t>
      </w:r>
    </w:p>
    <w:p w14:paraId="032F0373"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lastRenderedPageBreak/>
        <w:t xml:space="preserve">Beneficjent zobowiązany jest do przekazania Instytucji Pośredniczącej wykazu podmiotów, </w:t>
      </w:r>
      <w:r w:rsidRPr="00C37AA2">
        <w:rPr>
          <w:rFonts w:ascii="Calibri" w:hAnsi="Calibri"/>
          <w:color w:val="auto"/>
        </w:rPr>
        <w:br/>
        <w:t xml:space="preserve">o których mowa w ust. 8, za każdym razem, gdy takie powierzenie przetwarzania danych osobowych nastąpi, a także na każde jej żądanie. </w:t>
      </w:r>
    </w:p>
    <w:p w14:paraId="3DA3FC8D" w14:textId="77777777" w:rsidR="005D7F36" w:rsidRPr="00C37AA2" w:rsidRDefault="005D7F36" w:rsidP="005D7F36">
      <w:pPr>
        <w:numPr>
          <w:ilvl w:val="0"/>
          <w:numId w:val="30"/>
        </w:numPr>
        <w:spacing w:after="29"/>
        <w:ind w:hanging="360"/>
        <w:rPr>
          <w:rFonts w:ascii="Calibri" w:hAnsi="Calibri"/>
          <w:color w:val="auto"/>
        </w:rPr>
      </w:pPr>
      <w:r w:rsidRPr="00C37AA2">
        <w:rPr>
          <w:rFonts w:ascii="Calibri" w:hAnsi="Calibri"/>
          <w:color w:val="auto"/>
        </w:rPr>
        <w:t xml:space="preserve">Instytucja Pośrednicząca, w imieniu własnym i Powierzającego, umocowuje Beneficjenta do takiego formułowania umów zawieranych przez Beneficjenta z podmiotami, o których mowa </w:t>
      </w:r>
      <w:r w:rsidRPr="00C37AA2">
        <w:rPr>
          <w:rFonts w:ascii="Calibri" w:hAnsi="Calibri"/>
          <w:color w:val="auto"/>
        </w:rPr>
        <w:br/>
        <w:t xml:space="preserve">w ust. 8, by podmioty te były zobowiązane do wykonywania wobec osób, których dane dotyczą, obowiązków informacyjnych wynikających z art. 24 i art. 25 ustawy o ochronie danych osobowych. </w:t>
      </w:r>
    </w:p>
    <w:p w14:paraId="571C7E09"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zobowiązany jest do podjęcia wszelkich kroków służących zachowaniu poufności danych osobowych przetwarzanych przez mające do nich dostęp osoby upoważnione do przetwarzania danych osobowych. </w:t>
      </w:r>
    </w:p>
    <w:p w14:paraId="7B1BF908" w14:textId="77777777" w:rsidR="005D7F36" w:rsidRPr="00C37AA2" w:rsidRDefault="005D7F36" w:rsidP="005D7F36">
      <w:pPr>
        <w:numPr>
          <w:ilvl w:val="0"/>
          <w:numId w:val="30"/>
        </w:numPr>
        <w:spacing w:after="0"/>
        <w:ind w:hanging="360"/>
        <w:rPr>
          <w:rFonts w:ascii="Calibri" w:hAnsi="Calibri"/>
          <w:color w:val="auto"/>
        </w:rPr>
      </w:pPr>
      <w:r w:rsidRPr="00C37AA2">
        <w:rPr>
          <w:rFonts w:ascii="Calibri" w:hAnsi="Calibri"/>
          <w:color w:val="auto"/>
        </w:rPr>
        <w:t xml:space="preserve">Beneficjent niezwłocznie informuje Instytucję Pośredniczącą o: </w:t>
      </w:r>
    </w:p>
    <w:p w14:paraId="7B2D98F8"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wszelkich przypadkach naruszenia tajemnicy danych osobowych lub o ich niewłaściwym użyciu; </w:t>
      </w:r>
    </w:p>
    <w:p w14:paraId="1F52660B"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72188E4"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o wynikach kontroli prowadzonych przez podmioty uprawnione w zakresie przetwarzania danych osobowych wraz z informacją na temat zastosowania się do wydanych zaleceń, </w:t>
      </w:r>
      <w:r w:rsidRPr="00C37AA2">
        <w:rPr>
          <w:rFonts w:ascii="Calibri" w:hAnsi="Calibri"/>
          <w:color w:val="auto"/>
        </w:rPr>
        <w:br/>
        <w:t xml:space="preserve">o których mowa w ust. 26. </w:t>
      </w:r>
    </w:p>
    <w:p w14:paraId="1C8D64F4"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77669B1C" w14:textId="77777777" w:rsidR="005D7F36" w:rsidRPr="00C37AA2" w:rsidRDefault="005D7F36" w:rsidP="005D7F36">
      <w:pPr>
        <w:numPr>
          <w:ilvl w:val="0"/>
          <w:numId w:val="30"/>
        </w:numPr>
        <w:spacing w:after="32"/>
        <w:ind w:hanging="360"/>
        <w:rPr>
          <w:rFonts w:ascii="Calibri" w:hAnsi="Calibri"/>
          <w:color w:val="auto"/>
        </w:rPr>
      </w:pPr>
      <w:r w:rsidRPr="00C37AA2">
        <w:rPr>
          <w:rFonts w:ascii="Calibri" w:hAnsi="Calibr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36598366" w14:textId="77777777" w:rsidR="005D7F36" w:rsidRPr="00C37AA2" w:rsidRDefault="005D7F36" w:rsidP="005D7F36">
      <w:pPr>
        <w:numPr>
          <w:ilvl w:val="0"/>
          <w:numId w:val="30"/>
        </w:numPr>
        <w:ind w:hanging="360"/>
        <w:rPr>
          <w:rFonts w:ascii="Calibri" w:hAnsi="Calibri"/>
          <w:color w:val="auto"/>
        </w:rPr>
      </w:pPr>
      <w:r w:rsidRPr="00C37AA2">
        <w:rPr>
          <w:rFonts w:ascii="Calibri" w:hAnsi="Calibri"/>
          <w:color w:val="auto"/>
        </w:rPr>
        <w:t xml:space="preserve">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2312AE35" w14:textId="77777777" w:rsidR="005D7F36" w:rsidRPr="00C37AA2" w:rsidRDefault="005D7F36" w:rsidP="005D7F36">
      <w:pPr>
        <w:numPr>
          <w:ilvl w:val="0"/>
          <w:numId w:val="30"/>
        </w:numPr>
        <w:ind w:hanging="360"/>
        <w:rPr>
          <w:rFonts w:ascii="Calibri" w:hAnsi="Calibri"/>
          <w:color w:val="auto"/>
        </w:rPr>
      </w:pPr>
      <w:r w:rsidRPr="00C37AA2">
        <w:rPr>
          <w:rFonts w:ascii="Calibri" w:hAnsi="Calibri"/>
          <w:color w:val="auto"/>
        </w:rPr>
        <w:t xml:space="preserve">Kontrolerzy Instytucji Pośredniczącej, Powierzającego lub podmiotów przez nich upoważnionych, mają w szczególności prawo: </w:t>
      </w:r>
    </w:p>
    <w:p w14:paraId="1EB1EC0A"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wstępu, w godzinach pracy Beneficjenta, za okazaniem imiennego upoważnienia, do pomieszczenia, w którym jest zlokalizowany zbiór powierzonych do przetwarzania danych osobowych oraz pomieszczenia, w którym są przetwarzane powierzone dane osobowe                     </w:t>
      </w:r>
    </w:p>
    <w:p w14:paraId="2AB90BBC" w14:textId="77777777" w:rsidR="005D7F36" w:rsidRPr="00C37AA2" w:rsidRDefault="005D7F36" w:rsidP="005D7F36">
      <w:pPr>
        <w:spacing w:after="32"/>
        <w:ind w:left="718" w:firstLine="0"/>
        <w:rPr>
          <w:rFonts w:ascii="Calibri" w:hAnsi="Calibri"/>
          <w:color w:val="auto"/>
        </w:rPr>
      </w:pPr>
      <w:r w:rsidRPr="00C37AA2">
        <w:rPr>
          <w:rFonts w:ascii="Calibri" w:hAnsi="Calibri"/>
          <w:color w:val="auto"/>
        </w:rPr>
        <w:t xml:space="preserve">i przeprowadzenia niezbędnych badań lub innych czynności kontrolnych w celu oceny zgodności przetwarzania danych osobowych z ustawą o ochronie danych osobowych, rozporządzeniem MSWiA oraz Umową; </w:t>
      </w:r>
    </w:p>
    <w:p w14:paraId="1803E572"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żądać złożenia pisemnych lub ustnych wyjaśnień przez pracowników w zakresie niezbędnym do ustalenia stanu faktycznego; </w:t>
      </w:r>
    </w:p>
    <w:p w14:paraId="6885F817"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t xml:space="preserve">wglądu do wszelkich dokumentów i wszelkich danych mających bezpośredni związek </w:t>
      </w:r>
      <w:r w:rsidRPr="00C37AA2">
        <w:rPr>
          <w:rFonts w:ascii="Calibri" w:hAnsi="Calibri"/>
          <w:color w:val="auto"/>
        </w:rPr>
        <w:br/>
        <w:t xml:space="preserve">z przedmiotem kontroli oraz sporządzania ich kopii; </w:t>
      </w:r>
    </w:p>
    <w:p w14:paraId="768B749A" w14:textId="77777777" w:rsidR="005D7F36" w:rsidRPr="00C37AA2" w:rsidRDefault="005D7F36" w:rsidP="005D7F36">
      <w:pPr>
        <w:numPr>
          <w:ilvl w:val="1"/>
          <w:numId w:val="30"/>
        </w:numPr>
        <w:spacing w:after="32"/>
        <w:ind w:hanging="360"/>
        <w:rPr>
          <w:rFonts w:ascii="Calibri" w:hAnsi="Calibri"/>
          <w:color w:val="auto"/>
        </w:rPr>
      </w:pPr>
      <w:r w:rsidRPr="00C37AA2">
        <w:rPr>
          <w:rFonts w:ascii="Calibri" w:hAnsi="Calibri"/>
          <w:color w:val="auto"/>
        </w:rPr>
        <w:lastRenderedPageBreak/>
        <w:t xml:space="preserve">przeprowadzania oględzin urządzeń, nośników oraz systemu informatycznego służącego do przetwarzania danych osobowych. </w:t>
      </w:r>
    </w:p>
    <w:p w14:paraId="5F052783" w14:textId="77777777" w:rsidR="005D7F36" w:rsidRPr="00C37AA2" w:rsidRDefault="005D7F36" w:rsidP="005D7F36">
      <w:pPr>
        <w:numPr>
          <w:ilvl w:val="0"/>
          <w:numId w:val="30"/>
        </w:numPr>
        <w:ind w:hanging="360"/>
        <w:rPr>
          <w:rFonts w:ascii="Calibri" w:hAnsi="Calibri"/>
          <w:color w:val="auto"/>
        </w:rPr>
      </w:pPr>
      <w:r w:rsidRPr="00C37AA2">
        <w:rPr>
          <w:rFonts w:ascii="Calibri" w:hAnsi="Calibr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t>Postanowienia ust. 1-26 stosuje się także do Partnerów Projektu</w:t>
      </w:r>
      <w:r w:rsidRPr="003425F3">
        <w:rPr>
          <w:rFonts w:asciiTheme="minorHAnsi" w:hAnsiTheme="minorHAnsi"/>
          <w:color w:val="auto"/>
          <w:vertAlign w:val="superscript"/>
        </w:rPr>
        <w:footnoteReference w:id="25"/>
      </w:r>
      <w:r w:rsidRPr="003425F3">
        <w:rPr>
          <w:rFonts w:asciiTheme="minorHAnsi" w:hAnsiTheme="minorHAnsi"/>
          <w:color w:val="auto"/>
        </w:rPr>
        <w:t xml:space="preserve">. </w:t>
      </w:r>
    </w:p>
    <w:p w14:paraId="5EE6B843" w14:textId="12CE4B9F" w:rsidR="00745CA6" w:rsidRPr="00C2052C" w:rsidRDefault="00707619" w:rsidP="00C2052C">
      <w:pPr>
        <w:spacing w:after="92" w:line="240" w:lineRule="auto"/>
        <w:ind w:left="10" w:firstLine="0"/>
        <w:jc w:val="left"/>
        <w:rPr>
          <w:rFonts w:asciiTheme="minorHAnsi" w:hAnsiTheme="minorHAnsi"/>
          <w:b/>
          <w:color w:val="auto"/>
        </w:rPr>
      </w:pPr>
      <w:r w:rsidRPr="003425F3">
        <w:rPr>
          <w:rFonts w:asciiTheme="minorHAnsi" w:hAnsiTheme="minorHAnsi"/>
          <w:color w:val="auto"/>
        </w:rPr>
        <w:t xml:space="preserve">  </w:t>
      </w:r>
    </w:p>
    <w:p w14:paraId="5437DCC6"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Obowiązki informacyjne i promocyjne </w:t>
      </w:r>
    </w:p>
    <w:p w14:paraId="7E1D6A1F"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25 </w:t>
      </w:r>
    </w:p>
    <w:p w14:paraId="0D24B6DB" w14:textId="77777777" w:rsidR="005D7F36" w:rsidRPr="00C37AA2" w:rsidRDefault="005D7F36" w:rsidP="005D7F36">
      <w:pPr>
        <w:numPr>
          <w:ilvl w:val="0"/>
          <w:numId w:val="32"/>
        </w:numPr>
        <w:ind w:hanging="406"/>
        <w:rPr>
          <w:rFonts w:ascii="Calibri" w:hAnsi="Calibri"/>
          <w:color w:val="auto"/>
        </w:rPr>
      </w:pPr>
      <w:r w:rsidRPr="00C37AA2">
        <w:rPr>
          <w:rFonts w:ascii="Calibri" w:hAnsi="Calibr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14:paraId="5487A97A" w14:textId="77777777" w:rsidR="005D7F36" w:rsidRPr="00C37AA2" w:rsidRDefault="005D7F36" w:rsidP="005D7F36">
      <w:pPr>
        <w:numPr>
          <w:ilvl w:val="0"/>
          <w:numId w:val="32"/>
        </w:numPr>
        <w:ind w:hanging="406"/>
        <w:rPr>
          <w:rFonts w:ascii="Calibri" w:hAnsi="Calibri"/>
          <w:color w:val="auto"/>
        </w:rPr>
      </w:pPr>
      <w:r w:rsidRPr="00C37AA2">
        <w:rPr>
          <w:rFonts w:ascii="Calibri" w:hAnsi="Calibri"/>
          <w:color w:val="auto"/>
        </w:rPr>
        <w:t xml:space="preserve">Beneficjent jest zobowiązany w szczególności do: </w:t>
      </w:r>
    </w:p>
    <w:p w14:paraId="737D96D1" w14:textId="77777777" w:rsidR="005D7F36" w:rsidRPr="00C37AA2" w:rsidRDefault="005D7F36" w:rsidP="005D7F36">
      <w:pPr>
        <w:numPr>
          <w:ilvl w:val="1"/>
          <w:numId w:val="32"/>
        </w:numPr>
        <w:ind w:hanging="360"/>
        <w:rPr>
          <w:rFonts w:ascii="Calibri" w:hAnsi="Calibri"/>
          <w:color w:val="auto"/>
        </w:rPr>
      </w:pPr>
      <w:r w:rsidRPr="00C37AA2">
        <w:rPr>
          <w:rFonts w:ascii="Calibri" w:hAnsi="Calibri"/>
          <w:color w:val="auto"/>
        </w:rPr>
        <w:t xml:space="preserve">oznaczenia znakiem Unii Europejskiej, znakiem Funduszy Europejskich oraz oficjalnym logo promocyjnym Województwa Opolskiego „Opolskie Kwitnące”:  </w:t>
      </w:r>
    </w:p>
    <w:p w14:paraId="340FC68A" w14:textId="77777777" w:rsidR="005D7F36" w:rsidRPr="00C37AA2" w:rsidRDefault="005D7F36" w:rsidP="005D7F36">
      <w:pPr>
        <w:numPr>
          <w:ilvl w:val="2"/>
          <w:numId w:val="32"/>
        </w:numPr>
        <w:ind w:left="1076" w:hanging="358"/>
        <w:rPr>
          <w:rFonts w:ascii="Calibri" w:hAnsi="Calibri"/>
          <w:color w:val="auto"/>
        </w:rPr>
      </w:pPr>
      <w:r w:rsidRPr="00C37AA2">
        <w:rPr>
          <w:rFonts w:ascii="Calibri" w:hAnsi="Calibri"/>
          <w:color w:val="auto"/>
        </w:rPr>
        <w:t xml:space="preserve">wszystkich prowadzonych działań informacyjnych i promocyjnych dotyczących Projektu, </w:t>
      </w:r>
    </w:p>
    <w:p w14:paraId="5C40644A" w14:textId="77777777" w:rsidR="005D7F36" w:rsidRPr="00C37AA2" w:rsidRDefault="005D7F36" w:rsidP="005D7F36">
      <w:pPr>
        <w:numPr>
          <w:ilvl w:val="2"/>
          <w:numId w:val="32"/>
        </w:numPr>
        <w:ind w:left="1076" w:hanging="358"/>
        <w:rPr>
          <w:rFonts w:ascii="Calibri" w:hAnsi="Calibri"/>
          <w:color w:val="auto"/>
        </w:rPr>
      </w:pPr>
      <w:r w:rsidRPr="00C37AA2">
        <w:rPr>
          <w:rFonts w:ascii="Calibri" w:hAnsi="Calibri"/>
          <w:color w:val="auto"/>
        </w:rPr>
        <w:t xml:space="preserve">wszystkich dokumentów związanych z realizacją Projektu, podawanych do wiadomości publicznej, </w:t>
      </w:r>
    </w:p>
    <w:p w14:paraId="2D5441A7" w14:textId="77777777" w:rsidR="005D7F36" w:rsidRPr="00C37AA2" w:rsidRDefault="005D7F36" w:rsidP="005D7F36">
      <w:pPr>
        <w:numPr>
          <w:ilvl w:val="2"/>
          <w:numId w:val="32"/>
        </w:numPr>
        <w:spacing w:after="92" w:line="240" w:lineRule="auto"/>
        <w:ind w:left="1076" w:hanging="358"/>
        <w:rPr>
          <w:rFonts w:ascii="Calibri" w:hAnsi="Calibri"/>
          <w:color w:val="auto"/>
        </w:rPr>
      </w:pPr>
      <w:r w:rsidRPr="00C37AA2">
        <w:rPr>
          <w:rFonts w:ascii="Calibri" w:hAnsi="Calibri"/>
          <w:color w:val="auto"/>
        </w:rPr>
        <w:t xml:space="preserve">wszystkich dokumentów i materiałów dla osób i podmiotów uczestniczących w Projekcie, </w:t>
      </w:r>
    </w:p>
    <w:p w14:paraId="1467642F" w14:textId="77777777" w:rsidR="005D7F36" w:rsidRPr="00C37AA2" w:rsidRDefault="005D7F36" w:rsidP="005D7F36">
      <w:pPr>
        <w:numPr>
          <w:ilvl w:val="1"/>
          <w:numId w:val="32"/>
        </w:numPr>
        <w:ind w:hanging="360"/>
        <w:rPr>
          <w:rFonts w:ascii="Calibri" w:hAnsi="Calibri"/>
          <w:color w:val="auto"/>
        </w:rPr>
      </w:pPr>
      <w:r w:rsidRPr="00C37AA2">
        <w:rPr>
          <w:rFonts w:ascii="Calibri" w:hAnsi="Calibri"/>
          <w:color w:val="auto"/>
        </w:rPr>
        <w:t xml:space="preserve">umieszczenia przynajmniej jednego plakatu o minimalnym formacie A3 lub odpowiednio tablicy informacyjnej i/lub pamiątkowej w miejscu realizacji Projektu, </w:t>
      </w:r>
    </w:p>
    <w:p w14:paraId="5D7B219C" w14:textId="77777777" w:rsidR="005D7F36" w:rsidRPr="00C37AA2" w:rsidRDefault="005D7F36" w:rsidP="005D7F36">
      <w:pPr>
        <w:numPr>
          <w:ilvl w:val="1"/>
          <w:numId w:val="32"/>
        </w:numPr>
        <w:ind w:hanging="360"/>
        <w:rPr>
          <w:rFonts w:ascii="Calibri" w:hAnsi="Calibri"/>
          <w:color w:val="auto"/>
        </w:rPr>
      </w:pPr>
      <w:r w:rsidRPr="00C37AA2">
        <w:rPr>
          <w:rFonts w:ascii="Calibri" w:hAnsi="Calibri"/>
          <w:color w:val="auto"/>
        </w:rPr>
        <w:t xml:space="preserve">umieszczenia opisu Projektu na stronie internetowej, w przypadku posiadania strony internetowej, </w:t>
      </w:r>
    </w:p>
    <w:p w14:paraId="57C542E6" w14:textId="77777777" w:rsidR="005D7F36" w:rsidRPr="00C37AA2" w:rsidRDefault="005D7F36" w:rsidP="005D7F36">
      <w:pPr>
        <w:numPr>
          <w:ilvl w:val="1"/>
          <w:numId w:val="32"/>
        </w:numPr>
        <w:ind w:hanging="360"/>
        <w:rPr>
          <w:rFonts w:ascii="Calibri" w:hAnsi="Calibri"/>
          <w:color w:val="auto"/>
        </w:rPr>
      </w:pPr>
      <w:r w:rsidRPr="00C37AA2">
        <w:rPr>
          <w:rFonts w:ascii="Calibri" w:hAnsi="Calibri"/>
          <w:color w:val="auto"/>
        </w:rPr>
        <w:t xml:space="preserve">przekazywania osobom i podmiotom uczestniczącym w Projekcie informacji, że Projekt uzyskał dofinansowanie przynajmniej w formie odpowiedniego oznakowania, </w:t>
      </w:r>
    </w:p>
    <w:p w14:paraId="45A45A9B" w14:textId="77777777" w:rsidR="005D7F36" w:rsidRPr="00C37AA2" w:rsidRDefault="005D7F36" w:rsidP="005D7F36">
      <w:pPr>
        <w:numPr>
          <w:ilvl w:val="1"/>
          <w:numId w:val="32"/>
        </w:numPr>
        <w:ind w:hanging="360"/>
        <w:rPr>
          <w:rFonts w:ascii="Calibri" w:hAnsi="Calibri"/>
          <w:color w:val="auto"/>
        </w:rPr>
      </w:pPr>
      <w:r w:rsidRPr="00C37AA2">
        <w:rPr>
          <w:rFonts w:ascii="Calibri" w:hAnsi="Calibri"/>
          <w:color w:val="auto"/>
        </w:rPr>
        <w:t xml:space="preserve">dokumentowania działań informacyjnych i promocyjnych prowadzonych w ramach Projektu. </w:t>
      </w:r>
    </w:p>
    <w:p w14:paraId="4D34B91C" w14:textId="77777777" w:rsidR="005D7F36" w:rsidRPr="00C37AA2" w:rsidRDefault="005D7F36" w:rsidP="005D7F36">
      <w:pPr>
        <w:numPr>
          <w:ilvl w:val="0"/>
          <w:numId w:val="32"/>
        </w:numPr>
        <w:ind w:hanging="406"/>
        <w:rPr>
          <w:rFonts w:ascii="Calibri" w:hAnsi="Calibri"/>
          <w:color w:val="auto"/>
        </w:rPr>
      </w:pPr>
      <w:r w:rsidRPr="00C37AA2">
        <w:rPr>
          <w:rFonts w:ascii="Calibri" w:hAnsi="Calibr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7AAE47FA" w14:textId="77777777" w:rsidR="005D7F36" w:rsidRPr="00C37AA2" w:rsidRDefault="005D7F36" w:rsidP="005D7F36">
      <w:pPr>
        <w:numPr>
          <w:ilvl w:val="0"/>
          <w:numId w:val="32"/>
        </w:numPr>
        <w:ind w:hanging="406"/>
        <w:rPr>
          <w:rFonts w:ascii="Calibri" w:hAnsi="Calibri"/>
          <w:color w:val="auto"/>
        </w:rPr>
      </w:pPr>
      <w:r w:rsidRPr="00C37AA2">
        <w:rPr>
          <w:rFonts w:ascii="Calibri" w:hAnsi="Calibri"/>
          <w:color w:val="auto"/>
        </w:rPr>
        <w:t xml:space="preserve">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 </w:t>
      </w:r>
    </w:p>
    <w:p w14:paraId="7D0F9CCD" w14:textId="77777777"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B145911" w14:textId="77777777" w:rsidR="00F433BC" w:rsidRDefault="00F433BC">
      <w:pPr>
        <w:spacing w:after="105" w:line="240" w:lineRule="auto"/>
        <w:ind w:left="10" w:right="-15" w:hanging="10"/>
        <w:jc w:val="center"/>
        <w:rPr>
          <w:rFonts w:asciiTheme="minorHAnsi" w:hAnsiTheme="minorHAnsi"/>
          <w:b/>
          <w:color w:val="auto"/>
        </w:rPr>
      </w:pPr>
    </w:p>
    <w:p w14:paraId="5AFF5743"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lastRenderedPageBreak/>
        <w:t xml:space="preserve">Prawa autorskie </w:t>
      </w:r>
    </w:p>
    <w:p w14:paraId="10C39536"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26 </w:t>
      </w:r>
    </w:p>
    <w:p w14:paraId="2201F25B" w14:textId="77777777" w:rsidR="005D7F36" w:rsidRPr="00C37AA2" w:rsidRDefault="005D7F36" w:rsidP="005D7F36">
      <w:pPr>
        <w:numPr>
          <w:ilvl w:val="0"/>
          <w:numId w:val="33"/>
        </w:numPr>
        <w:ind w:hanging="360"/>
        <w:rPr>
          <w:rFonts w:ascii="Calibri" w:hAnsi="Calibri"/>
          <w:color w:val="auto"/>
        </w:rPr>
      </w:pPr>
      <w:r w:rsidRPr="00C37AA2">
        <w:rPr>
          <w:rFonts w:ascii="Calibri" w:hAnsi="Calibri"/>
          <w:color w:val="auto"/>
        </w:rPr>
        <w:t xml:space="preserve">Beneficjent zobowiązany jest do zawarcia z Instytucją Pośredniczącą odrębnej umowy przeniesienia autorskich praw majątkowych do utworów wytworzonych w ramach Projektu, </w:t>
      </w:r>
      <w:r w:rsidRPr="00C37AA2">
        <w:rPr>
          <w:rFonts w:ascii="Calibri" w:hAnsi="Calibri"/>
          <w:color w:val="auto"/>
        </w:rPr>
        <w:b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3FBB5092" w14:textId="77777777" w:rsidR="005D7F36" w:rsidRPr="00C37AA2" w:rsidRDefault="005D7F36" w:rsidP="005D7F36">
      <w:pPr>
        <w:numPr>
          <w:ilvl w:val="0"/>
          <w:numId w:val="33"/>
        </w:numPr>
        <w:ind w:hanging="360"/>
        <w:rPr>
          <w:rFonts w:ascii="Calibri" w:hAnsi="Calibri"/>
          <w:color w:val="auto"/>
        </w:rPr>
      </w:pPr>
      <w:r w:rsidRPr="00C37AA2">
        <w:rPr>
          <w:rFonts w:ascii="Calibri" w:hAnsi="Calibr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91FBBC" w14:textId="77777777" w:rsidR="00326232" w:rsidRPr="00C2052C" w:rsidRDefault="00707619">
      <w:pPr>
        <w:spacing w:after="90" w:line="240" w:lineRule="auto"/>
        <w:ind w:left="3668" w:right="-15" w:hanging="10"/>
        <w:jc w:val="left"/>
        <w:rPr>
          <w:rFonts w:asciiTheme="minorHAnsi" w:hAnsiTheme="minorHAnsi"/>
          <w:b/>
          <w:color w:val="auto"/>
        </w:rPr>
      </w:pPr>
      <w:r w:rsidRPr="00C2052C">
        <w:rPr>
          <w:rFonts w:asciiTheme="minorHAnsi" w:hAnsiTheme="minorHAnsi"/>
          <w:b/>
          <w:color w:val="auto"/>
        </w:rPr>
        <w:t xml:space="preserve">Zmiany w Projekcie </w:t>
      </w:r>
    </w:p>
    <w:p w14:paraId="38735116" w14:textId="77777777" w:rsidR="00326232" w:rsidRPr="00C2052C" w:rsidRDefault="00707619">
      <w:pPr>
        <w:spacing w:after="90" w:line="240" w:lineRule="auto"/>
        <w:ind w:left="4349" w:right="-15" w:hanging="10"/>
        <w:jc w:val="left"/>
        <w:rPr>
          <w:rFonts w:asciiTheme="minorHAnsi" w:hAnsiTheme="minorHAnsi"/>
          <w:b/>
          <w:color w:val="auto"/>
        </w:rPr>
      </w:pPr>
      <w:r w:rsidRPr="00C2052C">
        <w:rPr>
          <w:rFonts w:asciiTheme="minorHAnsi" w:hAnsiTheme="minorHAnsi"/>
          <w:b/>
          <w:color w:val="auto"/>
        </w:rPr>
        <w:t xml:space="preserve">§ 27 </w:t>
      </w:r>
    </w:p>
    <w:p w14:paraId="3AFA8126" w14:textId="75850E65"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26"/>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decydować Instytucja Pośrednicząca.</w:t>
      </w:r>
      <w:r w:rsidRPr="003425F3">
        <w:rPr>
          <w:rFonts w:asciiTheme="minorHAnsi" w:hAnsiTheme="minorHAnsi"/>
          <w:color w:val="auto"/>
        </w:rPr>
        <w:t xml:space="preserve">                           </w:t>
      </w:r>
    </w:p>
    <w:p w14:paraId="37396593"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27"/>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zwiększać łącznej wysokości wydatków dotyczących cross-</w:t>
      </w:r>
      <w:proofErr w:type="spellStart"/>
      <w:r w:rsidRPr="003425F3">
        <w:rPr>
          <w:rFonts w:asciiTheme="minorHAnsi" w:hAnsiTheme="minorHAnsi"/>
          <w:sz w:val="22"/>
          <w:szCs w:val="22"/>
        </w:rPr>
        <w:t>financingu</w:t>
      </w:r>
      <w:proofErr w:type="spellEnd"/>
      <w:r w:rsidRPr="003425F3">
        <w:rPr>
          <w:rFonts w:asciiTheme="minorHAnsi" w:hAnsiTheme="minorHAnsi"/>
          <w:sz w:val="22"/>
          <w:szCs w:val="22"/>
        </w:rPr>
        <w:t xml:space="preserve"> w ramach Projektu, </w:t>
      </w:r>
    </w:p>
    <w:p w14:paraId="36FD91E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14:paraId="1EAAA247"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14:paraId="13204A9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wpływać na wysokość i przeznaczenie pomocy publicznej lub pomocy de </w:t>
      </w:r>
      <w:proofErr w:type="spellStart"/>
      <w:r w:rsidRPr="003425F3">
        <w:rPr>
          <w:rFonts w:asciiTheme="minorHAnsi" w:hAnsiTheme="minorHAnsi"/>
          <w:sz w:val="22"/>
          <w:szCs w:val="22"/>
        </w:rPr>
        <w:t>minimis</w:t>
      </w:r>
      <w:proofErr w:type="spellEnd"/>
      <w:r w:rsidRPr="003425F3">
        <w:rPr>
          <w:rFonts w:asciiTheme="minorHAnsi" w:hAnsiTheme="minorHAnsi"/>
          <w:sz w:val="22"/>
          <w:szCs w:val="22"/>
        </w:rPr>
        <w:t xml:space="preserve"> przyznanej Beneficjentowi w ramach Projektu</w:t>
      </w:r>
      <w:r w:rsidRPr="003425F3">
        <w:rPr>
          <w:rFonts w:asciiTheme="minorHAnsi" w:hAnsiTheme="minorHAnsi"/>
          <w:sz w:val="22"/>
          <w:szCs w:val="22"/>
          <w:vertAlign w:val="superscript"/>
        </w:rPr>
        <w:footnoteReference w:id="28"/>
      </w:r>
      <w:r w:rsidRPr="003425F3">
        <w:rPr>
          <w:rFonts w:asciiTheme="minorHAnsi" w:hAnsiTheme="minorHAnsi"/>
          <w:sz w:val="22"/>
          <w:szCs w:val="22"/>
        </w:rPr>
        <w:t xml:space="preserve">, </w:t>
      </w:r>
    </w:p>
    <w:p w14:paraId="58DA8A06"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29"/>
      </w:r>
      <w:r w:rsidRPr="003425F3">
        <w:rPr>
          <w:rFonts w:asciiTheme="minorHAnsi" w:hAnsiTheme="minorHAnsi"/>
          <w:sz w:val="22"/>
          <w:szCs w:val="22"/>
        </w:rPr>
        <w:t xml:space="preserve">, </w:t>
      </w:r>
    </w:p>
    <w:p w14:paraId="52EDFC18" w14:textId="77777777"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14:paraId="0EECFE7C" w14:textId="77777777"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14:paraId="34EBA5C0"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14:paraId="4F429443" w14:textId="77777777"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lastRenderedPageBreak/>
        <w:t xml:space="preserve">Dokonanie przesunięcia środków </w:t>
      </w:r>
      <w:r w:rsidR="0071384F" w:rsidRPr="003425F3">
        <w:rPr>
          <w:rFonts w:asciiTheme="minorHAnsi" w:hAnsiTheme="minorHAnsi" w:cs="Calibri"/>
          <w:color w:val="auto"/>
        </w:rPr>
        <w:t xml:space="preserve">związanych z mechanizmem racjonalnych usprawnień </w:t>
      </w:r>
      <w:r w:rsidRPr="003425F3">
        <w:rPr>
          <w:rFonts w:asciiTheme="minorHAnsi" w:hAnsiTheme="minorHAnsi" w:cs="Calibri"/>
          <w:color w:val="auto"/>
        </w:rPr>
        <w:t>w ramach budżetu Projektu - z zastosowaniem elastyczności budżetu Projektu, wymaga zgody Instytucji Pośredniczącej.</w:t>
      </w:r>
    </w:p>
    <w:p w14:paraId="483E9C31"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2DF8B7C" w14:textId="77777777" w:rsidR="00935D87" w:rsidRPr="003425F3" w:rsidRDefault="00935D87">
      <w:pPr>
        <w:spacing w:after="92" w:line="240" w:lineRule="auto"/>
        <w:ind w:left="386" w:firstLine="0"/>
        <w:jc w:val="left"/>
        <w:rPr>
          <w:rFonts w:asciiTheme="minorHAnsi" w:hAnsiTheme="minorHAnsi"/>
          <w:color w:val="auto"/>
        </w:rPr>
      </w:pPr>
    </w:p>
    <w:p w14:paraId="7A4DF102" w14:textId="4A2FC86A" w:rsidR="00935D87" w:rsidRPr="00C37AA2" w:rsidRDefault="00935D87" w:rsidP="00935D87">
      <w:pPr>
        <w:ind w:left="378" w:firstLine="0"/>
        <w:jc w:val="center"/>
        <w:rPr>
          <w:rFonts w:ascii="Calibri" w:hAnsi="Calibri"/>
          <w:color w:val="auto"/>
        </w:rPr>
      </w:pPr>
      <w:r w:rsidRPr="00C37AA2">
        <w:rPr>
          <w:rFonts w:ascii="Calibri" w:hAnsi="Calibri"/>
          <w:b/>
          <w:color w:val="auto"/>
        </w:rPr>
        <w:t>Zasada równości szans i niedyskryminac</w:t>
      </w:r>
      <w:r>
        <w:rPr>
          <w:rFonts w:ascii="Calibri" w:hAnsi="Calibri"/>
          <w:b/>
          <w:color w:val="auto"/>
        </w:rPr>
        <w:t xml:space="preserve">ji, w tym dostępności dla osób </w:t>
      </w:r>
      <w:r>
        <w:rPr>
          <w:rFonts w:ascii="Calibri" w:hAnsi="Calibri"/>
          <w:b/>
          <w:color w:val="auto"/>
        </w:rPr>
        <w:br/>
      </w:r>
      <w:r w:rsidRPr="00C37AA2">
        <w:rPr>
          <w:rFonts w:ascii="Calibri" w:hAnsi="Calibri"/>
          <w:b/>
          <w:color w:val="auto"/>
        </w:rPr>
        <w:t>z niepełnosprawnościami</w:t>
      </w:r>
    </w:p>
    <w:p w14:paraId="4580607C" w14:textId="77777777" w:rsidR="00326232" w:rsidRPr="00C2052C" w:rsidRDefault="00707619">
      <w:pPr>
        <w:spacing w:after="90" w:line="240" w:lineRule="auto"/>
        <w:ind w:left="4349" w:right="-15" w:hanging="10"/>
        <w:jc w:val="left"/>
        <w:rPr>
          <w:rFonts w:asciiTheme="minorHAnsi" w:hAnsiTheme="minorHAnsi"/>
          <w:b/>
          <w:color w:val="auto"/>
        </w:rPr>
      </w:pPr>
      <w:r w:rsidRPr="00C2052C">
        <w:rPr>
          <w:rFonts w:asciiTheme="minorHAnsi" w:hAnsiTheme="minorHAnsi"/>
          <w:b/>
          <w:color w:val="auto"/>
        </w:rPr>
        <w:t xml:space="preserve">§ 28 </w:t>
      </w:r>
    </w:p>
    <w:p w14:paraId="6902540E" w14:textId="77777777"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14:paraId="195F8337" w14:textId="77777777"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14:paraId="316BB04E" w14:textId="77777777" w:rsidR="00935D87" w:rsidRPr="00C37AA2" w:rsidRDefault="00935D87" w:rsidP="00935D87">
      <w:pPr>
        <w:numPr>
          <w:ilvl w:val="1"/>
          <w:numId w:val="61"/>
        </w:numPr>
        <w:ind w:hanging="360"/>
        <w:rPr>
          <w:rFonts w:ascii="Calibri" w:hAnsi="Calibri"/>
          <w:color w:val="auto"/>
        </w:rPr>
      </w:pPr>
      <w:r w:rsidRPr="00C37AA2">
        <w:rPr>
          <w:rFonts w:ascii="Calibri" w:hAnsi="Calibri"/>
          <w:color w:val="auto"/>
        </w:rPr>
        <w:t xml:space="preserve">uzasadnienia konieczności poniesienia kosztu racjonalnego usprawnienia z zastosowaniem najbardziej efektywnego dla danego przypadku sposobu (np. prymat wynajmu nad zakupem); </w:t>
      </w:r>
    </w:p>
    <w:p w14:paraId="0B577695" w14:textId="77777777" w:rsidR="00935D87" w:rsidRPr="00C37AA2" w:rsidRDefault="00935D87" w:rsidP="00935D87">
      <w:pPr>
        <w:numPr>
          <w:ilvl w:val="1"/>
          <w:numId w:val="61"/>
        </w:numPr>
        <w:ind w:hanging="360"/>
        <w:rPr>
          <w:rFonts w:ascii="Calibri" w:hAnsi="Calibri"/>
          <w:color w:val="auto"/>
        </w:rPr>
      </w:pPr>
      <w:r w:rsidRPr="00C37AA2">
        <w:rPr>
          <w:rFonts w:asciiTheme="minorHAnsi" w:hAnsiTheme="minorHAnsi"/>
          <w:color w:val="auto"/>
        </w:rPr>
        <w:t xml:space="preserve">wykazania i opisania w części wniosku o płatność dotyczącej postępu rzeczowego z realizacji projektu, które z działań w zakresie równości szans i niedyskryminacji, w tym dostępności dla osób z niepełnosprawnościami zaplanowanych we wniosku o dofinansowanie Projektu zostały zrealizowane oraz w jaki sposób realizacja Projektu wpłynęła na sytuację osób </w:t>
      </w:r>
      <w:r w:rsidRPr="00C37AA2">
        <w:rPr>
          <w:rFonts w:asciiTheme="minorHAnsi" w:hAnsiTheme="minorHAnsi"/>
          <w:color w:val="auto"/>
        </w:rPr>
        <w:br/>
        <w:t>z niepełnosprawnościami, a także do wskazania (o ile będą występować) problemów lub trudności w realizacji zasady równości szans kobiet i mężczyzn</w:t>
      </w:r>
      <w:r w:rsidRPr="00C37AA2">
        <w:rPr>
          <w:rFonts w:ascii="Calibri" w:hAnsi="Calibri"/>
          <w:color w:val="auto"/>
        </w:rPr>
        <w:t xml:space="preserve">. </w:t>
      </w:r>
    </w:p>
    <w:p w14:paraId="0B47C817" w14:textId="77777777" w:rsidR="00326232" w:rsidRPr="003425F3" w:rsidRDefault="00707619">
      <w:pPr>
        <w:spacing w:after="92" w:line="240" w:lineRule="auto"/>
        <w:ind w:left="730" w:firstLine="0"/>
        <w:jc w:val="left"/>
        <w:rPr>
          <w:rFonts w:asciiTheme="minorHAnsi" w:hAnsiTheme="minorHAnsi"/>
          <w:color w:val="auto"/>
        </w:rPr>
      </w:pPr>
      <w:r w:rsidRPr="003425F3">
        <w:rPr>
          <w:rFonts w:asciiTheme="minorHAnsi" w:hAnsiTheme="minorHAnsi"/>
          <w:color w:val="auto"/>
        </w:rPr>
        <w:t xml:space="preserve"> </w:t>
      </w:r>
    </w:p>
    <w:p w14:paraId="5BD3DE3D"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Rozwiązanie Umowy </w:t>
      </w:r>
    </w:p>
    <w:p w14:paraId="6A01B9BA"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29 </w:t>
      </w:r>
    </w:p>
    <w:p w14:paraId="1A45D0B4" w14:textId="77777777" w:rsidR="00935D87" w:rsidRPr="00C37AA2" w:rsidRDefault="00935D87" w:rsidP="00935D87">
      <w:pPr>
        <w:numPr>
          <w:ilvl w:val="0"/>
          <w:numId w:val="35"/>
        </w:numPr>
        <w:ind w:hanging="360"/>
        <w:rPr>
          <w:rFonts w:ascii="Calibri" w:hAnsi="Calibri"/>
          <w:color w:val="auto"/>
        </w:rPr>
      </w:pPr>
      <w:r w:rsidRPr="00C37AA2">
        <w:rPr>
          <w:rFonts w:ascii="Calibri" w:hAnsi="Calibri"/>
          <w:color w:val="auto"/>
        </w:rPr>
        <w:t xml:space="preserve">Instytucja Pośrednicząca może rozwiązać niniejszą Umowę w trybie natychmiastowym, </w:t>
      </w:r>
      <w:r w:rsidRPr="00C37AA2">
        <w:rPr>
          <w:rFonts w:ascii="Calibri" w:hAnsi="Calibri"/>
          <w:color w:val="auto"/>
        </w:rPr>
        <w:br/>
        <w:t xml:space="preserve">w przypadku gdy: </w:t>
      </w:r>
    </w:p>
    <w:p w14:paraId="03644D81"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lub Partner/Partnerzy dopuścili się poważnych nieprawidłowości finansowych </w:t>
      </w:r>
      <w:r w:rsidRPr="00C37AA2">
        <w:rPr>
          <w:rFonts w:ascii="Calibri" w:hAnsi="Calibri"/>
          <w:color w:val="auto"/>
        </w:rPr>
        <w:br/>
        <w:t xml:space="preserve">w szczególności wykorzystali w całości bądź w części przekazane środki na cel inny niż określony w Projekcie lub niezgodnie z Umową; </w:t>
      </w:r>
    </w:p>
    <w:p w14:paraId="39FE059C"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612A10E7" w14:textId="77777777" w:rsidR="00935D87" w:rsidRPr="00C37AA2" w:rsidRDefault="00935D87" w:rsidP="00935D87">
      <w:pPr>
        <w:numPr>
          <w:ilvl w:val="1"/>
          <w:numId w:val="35"/>
        </w:numPr>
        <w:spacing w:after="120" w:line="240" w:lineRule="auto"/>
        <w:ind w:left="731" w:hanging="357"/>
        <w:rPr>
          <w:rFonts w:ascii="Calibri" w:hAnsi="Calibri"/>
          <w:color w:val="auto"/>
        </w:rPr>
      </w:pPr>
      <w:r w:rsidRPr="00C37AA2">
        <w:rPr>
          <w:rFonts w:ascii="Calibri" w:hAnsi="Calibri"/>
          <w:color w:val="auto"/>
        </w:rPr>
        <w:t xml:space="preserve">Beneficjent lub Partner/Partnerzy ze swojej winy nie rozpoczęli realizacji Projektu w ciągu </w:t>
      </w:r>
      <w:r w:rsidRPr="00C37AA2">
        <w:rPr>
          <w:rFonts w:ascii="Calibri" w:hAnsi="Calibri"/>
          <w:color w:val="auto"/>
        </w:rPr>
        <w:br/>
        <w:t xml:space="preserve">3 miesięcy od ustalonej we Wniosku początkowej daty okresu realizacji Projektu; </w:t>
      </w:r>
    </w:p>
    <w:p w14:paraId="25D768F4" w14:textId="77777777" w:rsidR="00935D87" w:rsidRPr="00C37AA2" w:rsidRDefault="00935D87" w:rsidP="00935D87">
      <w:pPr>
        <w:numPr>
          <w:ilvl w:val="1"/>
          <w:numId w:val="35"/>
        </w:numPr>
        <w:spacing w:after="120" w:line="240" w:lineRule="auto"/>
        <w:ind w:left="731" w:hanging="357"/>
        <w:rPr>
          <w:rFonts w:ascii="Calibri" w:hAnsi="Calibri"/>
          <w:color w:val="auto"/>
        </w:rPr>
      </w:pPr>
      <w:r w:rsidRPr="00C37AA2">
        <w:rPr>
          <w:rFonts w:ascii="Calibri" w:hAnsi="Calibri"/>
          <w:color w:val="auto"/>
        </w:rPr>
        <w:t xml:space="preserve">Beneficjent nie przedłoży zabezpieczenia prawidłowej realizacji Umowy zgodnie z § 15; </w:t>
      </w:r>
    </w:p>
    <w:p w14:paraId="53E215DB" w14:textId="77777777" w:rsidR="00935D87" w:rsidRPr="00C37AA2" w:rsidRDefault="00935D87" w:rsidP="00935D87">
      <w:pPr>
        <w:numPr>
          <w:ilvl w:val="1"/>
          <w:numId w:val="35"/>
        </w:numPr>
        <w:spacing w:after="120" w:line="240" w:lineRule="auto"/>
        <w:ind w:left="731" w:hanging="357"/>
        <w:rPr>
          <w:rFonts w:ascii="Calibri" w:hAnsi="Calibri"/>
          <w:color w:val="auto"/>
        </w:rPr>
      </w:pPr>
      <w:r w:rsidRPr="00C37AA2">
        <w:rPr>
          <w:rFonts w:ascii="Calibri" w:hAnsi="Calibri"/>
          <w:color w:val="auto"/>
        </w:rPr>
        <w:t xml:space="preserve">Beneficjent lub Partner/Partnerzy w ramach realizacji Projektu nie spełnią któregokolwiek </w:t>
      </w:r>
      <w:r w:rsidRPr="00C37AA2">
        <w:rPr>
          <w:rFonts w:ascii="Calibri" w:hAnsi="Calibri"/>
          <w:color w:val="auto"/>
        </w:rPr>
        <w:br/>
        <w:t xml:space="preserve">z bezwzględnych kryteriów, o których mowa w § 4 ust. 1. </w:t>
      </w:r>
    </w:p>
    <w:p w14:paraId="236D5BC3" w14:textId="77777777" w:rsidR="00935D87" w:rsidRPr="00C37AA2" w:rsidRDefault="00935D87" w:rsidP="00935D87">
      <w:pPr>
        <w:numPr>
          <w:ilvl w:val="0"/>
          <w:numId w:val="35"/>
        </w:numPr>
        <w:ind w:hanging="360"/>
        <w:rPr>
          <w:rFonts w:ascii="Calibri" w:hAnsi="Calibri"/>
          <w:color w:val="auto"/>
        </w:rPr>
      </w:pPr>
      <w:r w:rsidRPr="00C37AA2">
        <w:rPr>
          <w:rFonts w:ascii="Calibri" w:hAnsi="Calibri"/>
          <w:color w:val="auto"/>
        </w:rPr>
        <w:t xml:space="preserve">Instytucja Pośrednicząca może rozwiązać Umowę z zachowaniem jednomiesięcznego okresu wypowiedzenia, w przypadku gdy: </w:t>
      </w:r>
    </w:p>
    <w:p w14:paraId="3565FC37"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lastRenderedPageBreak/>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14:paraId="2489A28C"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lub Partner/Partnerzy odmówili poddania się kontroli; </w:t>
      </w:r>
    </w:p>
    <w:p w14:paraId="4F2DA329"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lub Partner/Partnerzy w ustalonym przez Instytucję Pośredniczącą terminie nie doprowadzili do usunięcia stwierdzonych nieprawidłowości; </w:t>
      </w:r>
    </w:p>
    <w:p w14:paraId="24D92E9E"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nie przedkłada zgodnie z Umową wniosków o płatność, z zastrzeżeniem § 9 ust.2; </w:t>
      </w:r>
    </w:p>
    <w:p w14:paraId="3ADE2B41" w14:textId="77777777" w:rsidR="00935D87" w:rsidRPr="00C37AA2" w:rsidRDefault="00935D87" w:rsidP="00935D87">
      <w:pPr>
        <w:numPr>
          <w:ilvl w:val="1"/>
          <w:numId w:val="35"/>
        </w:numPr>
        <w:ind w:hanging="360"/>
        <w:rPr>
          <w:rFonts w:ascii="Calibri" w:hAnsi="Calibri"/>
          <w:color w:val="auto"/>
        </w:rPr>
      </w:pPr>
      <w:r w:rsidRPr="00C37AA2">
        <w:rPr>
          <w:rFonts w:ascii="Calibri" w:hAnsi="Calibri"/>
          <w:color w:val="auto"/>
        </w:rPr>
        <w:t xml:space="preserve">Beneficjent w sposób uporczywy uchyla się od wykonywania obowiązków, o których mowa  </w:t>
      </w:r>
      <w:r w:rsidRPr="00C37AA2">
        <w:rPr>
          <w:rFonts w:ascii="Calibri" w:hAnsi="Calibri"/>
          <w:color w:val="auto"/>
        </w:rPr>
        <w:br/>
        <w:t xml:space="preserve">w § 22 ust. 1; </w:t>
      </w:r>
    </w:p>
    <w:p w14:paraId="782E3DDE" w14:textId="77777777" w:rsidR="00935D87" w:rsidRPr="00C37AA2" w:rsidRDefault="00935D87" w:rsidP="00935D87">
      <w:pPr>
        <w:numPr>
          <w:ilvl w:val="1"/>
          <w:numId w:val="35"/>
        </w:numPr>
        <w:spacing w:after="0"/>
        <w:ind w:hanging="360"/>
        <w:rPr>
          <w:rFonts w:ascii="Calibri" w:hAnsi="Calibri"/>
          <w:color w:val="auto"/>
        </w:rPr>
      </w:pPr>
      <w:r w:rsidRPr="00C37AA2">
        <w:rPr>
          <w:rFonts w:ascii="Calibri" w:hAnsi="Calibr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 3, 4.</w:t>
      </w:r>
    </w:p>
    <w:p w14:paraId="21086503" w14:textId="77777777" w:rsidR="00935D87" w:rsidRPr="00C37AA2" w:rsidRDefault="00935D87" w:rsidP="00935D87">
      <w:pPr>
        <w:numPr>
          <w:ilvl w:val="0"/>
          <w:numId w:val="35"/>
        </w:numPr>
        <w:ind w:hanging="360"/>
        <w:rPr>
          <w:rFonts w:ascii="Calibri" w:hAnsi="Calibri"/>
          <w:color w:val="auto"/>
        </w:rPr>
      </w:pPr>
      <w:r w:rsidRPr="00C37AA2">
        <w:rPr>
          <w:rFonts w:ascii="Calibri" w:hAnsi="Calibri"/>
          <w:color w:val="auto"/>
        </w:rPr>
        <w:t xml:space="preserve">Umowa może zostać rozwiązana na wniosek każdej ze stron w przypadku wystąpienia   okoliczności, które uniemożliwiają dalsze wykonywanie postanowień zawartych w Umowie. </w:t>
      </w:r>
      <w:r w:rsidRPr="00C37AA2">
        <w:rPr>
          <w:rFonts w:ascii="Calibri" w:hAnsi="Calibri"/>
          <w:color w:val="auto"/>
        </w:rPr>
        <w:br/>
        <w:t xml:space="preserve">W takim przypadku postanowienia § 30 ust. 3 i § 31  stosuje się odpowiednio. </w:t>
      </w:r>
    </w:p>
    <w:p w14:paraId="3987B8A6"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26C39332"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30 </w:t>
      </w:r>
    </w:p>
    <w:p w14:paraId="5BCD6097" w14:textId="77777777" w:rsidR="00935D87" w:rsidRPr="00C37AA2" w:rsidRDefault="00935D87" w:rsidP="00935D87">
      <w:pPr>
        <w:numPr>
          <w:ilvl w:val="0"/>
          <w:numId w:val="36"/>
        </w:numPr>
        <w:ind w:hanging="348"/>
        <w:rPr>
          <w:rFonts w:ascii="Calibri" w:hAnsi="Calibri"/>
          <w:color w:val="auto"/>
        </w:rPr>
      </w:pPr>
      <w:r w:rsidRPr="00C37AA2">
        <w:rPr>
          <w:rFonts w:ascii="Calibri" w:hAnsi="Calibr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14:paraId="70FF6B1A" w14:textId="77777777" w:rsidR="00935D87" w:rsidRPr="00C37AA2" w:rsidRDefault="00935D87" w:rsidP="00935D87">
      <w:pPr>
        <w:numPr>
          <w:ilvl w:val="0"/>
          <w:numId w:val="36"/>
        </w:numPr>
        <w:ind w:hanging="348"/>
        <w:rPr>
          <w:rFonts w:ascii="Calibri" w:hAnsi="Calibri"/>
          <w:color w:val="auto"/>
        </w:rPr>
      </w:pPr>
      <w:r w:rsidRPr="00C37AA2">
        <w:rPr>
          <w:rFonts w:ascii="Calibri" w:hAnsi="Calibr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14:paraId="21B74939" w14:textId="106776C8" w:rsidR="00326232" w:rsidRPr="00F433BC" w:rsidRDefault="00935D87" w:rsidP="00F433BC">
      <w:pPr>
        <w:numPr>
          <w:ilvl w:val="0"/>
          <w:numId w:val="36"/>
        </w:numPr>
        <w:ind w:hanging="348"/>
        <w:rPr>
          <w:rFonts w:ascii="Calibri" w:hAnsi="Calibri"/>
          <w:color w:val="auto"/>
        </w:rPr>
      </w:pPr>
      <w:r w:rsidRPr="00C37AA2">
        <w:rPr>
          <w:rFonts w:ascii="Calibri" w:hAnsi="Calibri"/>
          <w:color w:val="auto"/>
        </w:rPr>
        <w:t xml:space="preserve">W przypadku niedokonania zwrotu środków zgodnie z ust. 1 i 2, stosuje się odpowiednio  § 14 Umowy.  </w:t>
      </w:r>
    </w:p>
    <w:p w14:paraId="75641D6A" w14:textId="77777777" w:rsidR="00935D87" w:rsidRPr="00C37AA2" w:rsidRDefault="00935D87" w:rsidP="00935D87">
      <w:pPr>
        <w:spacing w:after="105" w:line="240" w:lineRule="auto"/>
        <w:ind w:left="10" w:right="-15" w:hanging="10"/>
        <w:jc w:val="center"/>
        <w:rPr>
          <w:rFonts w:ascii="Calibri" w:hAnsi="Calibri"/>
          <w:b/>
          <w:color w:val="auto"/>
        </w:rPr>
      </w:pPr>
      <w:r w:rsidRPr="00C37AA2">
        <w:rPr>
          <w:rFonts w:ascii="Calibri" w:hAnsi="Calibri"/>
          <w:b/>
          <w:color w:val="auto"/>
        </w:rPr>
        <w:t xml:space="preserve">§ 31 </w:t>
      </w:r>
    </w:p>
    <w:p w14:paraId="1CC96E7C" w14:textId="77777777" w:rsidR="00935D87" w:rsidRPr="00C37AA2" w:rsidRDefault="00935D87" w:rsidP="00935D87">
      <w:pPr>
        <w:numPr>
          <w:ilvl w:val="0"/>
          <w:numId w:val="37"/>
        </w:numPr>
        <w:ind w:hanging="360"/>
        <w:rPr>
          <w:rFonts w:ascii="Calibri" w:hAnsi="Calibri"/>
          <w:color w:val="auto"/>
        </w:rPr>
      </w:pPr>
      <w:r w:rsidRPr="00C37AA2">
        <w:rPr>
          <w:rFonts w:ascii="Calibri" w:hAnsi="Calibri"/>
          <w:color w:val="auto"/>
        </w:rPr>
        <w:t xml:space="preserve">Rozwiązanie Umowy, bez względu na to czy następuje na podstawie: § 29 ust. 1 lub 2 lub § 30, nie zwalnia Beneficjenta z obowiązków wynikających z § 3 ust. 6 pkt. 4, § 13, § 20, § 21, § 22, § 24,  </w:t>
      </w:r>
      <w:r w:rsidRPr="00C37AA2">
        <w:rPr>
          <w:rFonts w:ascii="Calibri" w:hAnsi="Calibri"/>
          <w:color w:val="auto"/>
        </w:rPr>
        <w:br/>
        <w:t xml:space="preserve">§ 25 § 26, które jest on zobowiązany wykonywać w dalszym ciągu. </w:t>
      </w:r>
    </w:p>
    <w:p w14:paraId="76A05200" w14:textId="77777777" w:rsidR="00935D87" w:rsidRPr="00C37AA2" w:rsidRDefault="00935D87" w:rsidP="00935D87">
      <w:pPr>
        <w:numPr>
          <w:ilvl w:val="0"/>
          <w:numId w:val="37"/>
        </w:numPr>
        <w:ind w:hanging="360"/>
        <w:rPr>
          <w:rFonts w:ascii="Calibri" w:hAnsi="Calibri"/>
          <w:color w:val="auto"/>
        </w:rPr>
      </w:pPr>
      <w:r w:rsidRPr="00C37AA2">
        <w:rPr>
          <w:rFonts w:ascii="Calibri" w:hAnsi="Calibri"/>
          <w:color w:val="auto"/>
        </w:rPr>
        <w:t xml:space="preserve">Przepis ust. 1 nie obejmuje sytuacji, gdy w związku z rozwiązaniem Umowy Beneficjent zobowiązany jest do zwrotu całości otrzymanego dofinansowania. </w:t>
      </w:r>
    </w:p>
    <w:p w14:paraId="7F76CAB9" w14:textId="77777777" w:rsidR="00935D87" w:rsidRPr="00C37AA2" w:rsidRDefault="00935D87" w:rsidP="00935D87">
      <w:pPr>
        <w:spacing w:after="89" w:line="240" w:lineRule="auto"/>
        <w:ind w:left="383" w:firstLine="0"/>
        <w:jc w:val="left"/>
        <w:rPr>
          <w:rFonts w:ascii="Calibri" w:hAnsi="Calibri"/>
          <w:color w:val="auto"/>
        </w:rPr>
      </w:pPr>
    </w:p>
    <w:p w14:paraId="0B4C1DD0" w14:textId="77777777" w:rsidR="00935D87" w:rsidRPr="00C37AA2" w:rsidRDefault="00935D87" w:rsidP="00935D87">
      <w:pPr>
        <w:spacing w:after="105" w:line="240" w:lineRule="auto"/>
        <w:ind w:left="10" w:right="-15" w:hanging="10"/>
        <w:jc w:val="center"/>
        <w:rPr>
          <w:rFonts w:ascii="Calibri" w:hAnsi="Calibri"/>
          <w:b/>
          <w:color w:val="auto"/>
        </w:rPr>
      </w:pPr>
      <w:r w:rsidRPr="00C37AA2">
        <w:rPr>
          <w:rFonts w:ascii="Calibri" w:hAnsi="Calibri"/>
          <w:b/>
          <w:color w:val="auto"/>
        </w:rPr>
        <w:t xml:space="preserve">Postanowienia końcowe </w:t>
      </w:r>
    </w:p>
    <w:p w14:paraId="022058C2" w14:textId="77777777" w:rsidR="00935D87" w:rsidRPr="00C37AA2" w:rsidRDefault="00935D87" w:rsidP="00935D87">
      <w:pPr>
        <w:spacing w:after="105" w:line="240" w:lineRule="auto"/>
        <w:ind w:left="10" w:right="-15" w:hanging="10"/>
        <w:jc w:val="center"/>
        <w:rPr>
          <w:rFonts w:ascii="Calibri" w:hAnsi="Calibri"/>
          <w:b/>
          <w:color w:val="auto"/>
        </w:rPr>
      </w:pPr>
      <w:r w:rsidRPr="00C37AA2">
        <w:rPr>
          <w:rFonts w:ascii="Calibri" w:hAnsi="Calibri"/>
          <w:b/>
          <w:color w:val="auto"/>
        </w:rPr>
        <w:t xml:space="preserve">§ 32 </w:t>
      </w:r>
    </w:p>
    <w:p w14:paraId="2DF9B3B0" w14:textId="77777777" w:rsidR="00935D87" w:rsidRPr="00C37AA2" w:rsidRDefault="00935D87" w:rsidP="00CD71D9">
      <w:pPr>
        <w:numPr>
          <w:ilvl w:val="0"/>
          <w:numId w:val="38"/>
        </w:numPr>
        <w:spacing w:after="95" w:line="242" w:lineRule="auto"/>
        <w:ind w:hanging="329"/>
        <w:rPr>
          <w:rFonts w:ascii="Calibri" w:hAnsi="Calibri"/>
          <w:color w:val="auto"/>
        </w:rPr>
      </w:pPr>
      <w:r w:rsidRPr="00C37AA2">
        <w:rPr>
          <w:rFonts w:ascii="Calibri" w:hAnsi="Calibri"/>
          <w:color w:val="auto"/>
        </w:rPr>
        <w:t xml:space="preserve">Prawa i obowiązki Beneficjenta wynikające z Umowy nie mogą być przenoszone na osoby trzecie, bez zgody Instytucji Pośredniczącej. Powyższy przepis nie obejmuje przenoszenia praw w ramach partnerstwa. </w:t>
      </w:r>
    </w:p>
    <w:p w14:paraId="5F6F3D08" w14:textId="77777777" w:rsidR="00935D87" w:rsidRPr="00C37AA2" w:rsidRDefault="00935D87" w:rsidP="00CD71D9">
      <w:pPr>
        <w:numPr>
          <w:ilvl w:val="0"/>
          <w:numId w:val="38"/>
        </w:numPr>
        <w:ind w:hanging="329"/>
        <w:rPr>
          <w:rFonts w:ascii="Calibri" w:hAnsi="Calibri"/>
          <w:color w:val="auto"/>
        </w:rPr>
      </w:pPr>
      <w:r w:rsidRPr="00C37AA2">
        <w:rPr>
          <w:rFonts w:ascii="Calibri" w:hAnsi="Calibri"/>
          <w:color w:val="auto"/>
        </w:rPr>
        <w:lastRenderedPageBreak/>
        <w:t xml:space="preserve">Beneficjent zobowiązany jest do wprowadzenia praw i obowiązków Partnera/Partnerów, wynikających z Umowy, w zawartej z nimi umowie o partnerstwie. </w:t>
      </w:r>
    </w:p>
    <w:p w14:paraId="587E6393"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3BED194" w14:textId="77777777" w:rsidR="00326232" w:rsidRPr="00C2052C" w:rsidRDefault="00707619">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33 </w:t>
      </w:r>
    </w:p>
    <w:p w14:paraId="59494818" w14:textId="521769D8" w:rsidR="00935D87" w:rsidRPr="00C37AA2" w:rsidRDefault="00707619" w:rsidP="00935D87">
      <w:pPr>
        <w:autoSpaceDE w:val="0"/>
        <w:spacing w:after="60" w:line="240" w:lineRule="auto"/>
        <w:ind w:left="420"/>
        <w:rPr>
          <w:rFonts w:ascii="Calibri" w:hAnsi="Calibri"/>
          <w:color w:val="auto"/>
        </w:rPr>
      </w:pPr>
      <w:r w:rsidRPr="003425F3">
        <w:rPr>
          <w:rFonts w:asciiTheme="minorHAnsi" w:hAnsiTheme="minorHAnsi"/>
          <w:color w:val="auto"/>
        </w:rPr>
        <w:t xml:space="preserve">1. </w:t>
      </w:r>
      <w:r w:rsidR="0044318C">
        <w:rPr>
          <w:rFonts w:ascii="Calibri" w:hAnsi="Calibri"/>
          <w:color w:val="auto"/>
        </w:rPr>
        <w:t xml:space="preserve"> </w:t>
      </w:r>
      <w:r w:rsidR="00935D87" w:rsidRPr="00C37AA2">
        <w:rPr>
          <w:rFonts w:ascii="Calibri" w:hAnsi="Calibri"/>
          <w:color w:val="auto"/>
        </w:rPr>
        <w:t>W sprawach nieuregulowanych Umową zastosowanie mają odpowiednie reguły i zasady wynikające z  Programu, a także:</w:t>
      </w:r>
    </w:p>
    <w:p w14:paraId="6B5FA605" w14:textId="77777777" w:rsidR="00935D87" w:rsidRPr="00C37AA2" w:rsidRDefault="00935D87" w:rsidP="00935D87">
      <w:pPr>
        <w:numPr>
          <w:ilvl w:val="1"/>
          <w:numId w:val="62"/>
        </w:numPr>
        <w:tabs>
          <w:tab w:val="clear" w:pos="1440"/>
        </w:tabs>
        <w:suppressAutoHyphens/>
        <w:autoSpaceDE w:val="0"/>
        <w:spacing w:after="60" w:line="240" w:lineRule="auto"/>
        <w:ind w:left="851" w:hanging="284"/>
        <w:rPr>
          <w:rFonts w:ascii="Calibri" w:hAnsi="Calibri"/>
          <w:color w:val="auto"/>
        </w:rPr>
      </w:pPr>
      <w:r w:rsidRPr="00C37AA2">
        <w:rPr>
          <w:rFonts w:ascii="Calibri" w:hAnsi="Calibri"/>
          <w:color w:val="auto"/>
        </w:rPr>
        <w:t xml:space="preserve"> odpowiednie przepisy prawa Unii Europejskiej, w szczególności:</w:t>
      </w:r>
    </w:p>
    <w:p w14:paraId="4F70FDD5" w14:textId="77777777" w:rsidR="00935D87" w:rsidRPr="00C37AA2" w:rsidRDefault="00935D87" w:rsidP="00935D87">
      <w:pPr>
        <w:numPr>
          <w:ilvl w:val="1"/>
          <w:numId w:val="63"/>
        </w:numPr>
        <w:tabs>
          <w:tab w:val="clear" w:pos="3054"/>
          <w:tab w:val="left" w:pos="700"/>
          <w:tab w:val="num" w:pos="1276"/>
        </w:tabs>
        <w:suppressAutoHyphens/>
        <w:autoSpaceDE w:val="0"/>
        <w:spacing w:after="60" w:line="240" w:lineRule="auto"/>
        <w:ind w:left="700" w:firstLine="293"/>
        <w:rPr>
          <w:rFonts w:ascii="Calibri" w:hAnsi="Calibri"/>
          <w:color w:val="auto"/>
        </w:rPr>
      </w:pPr>
      <w:r w:rsidRPr="00C37AA2">
        <w:rPr>
          <w:rFonts w:ascii="Calibri" w:hAnsi="Calibri"/>
          <w:color w:val="auto"/>
        </w:rPr>
        <w:t xml:space="preserve">rozporządzenia ogólnego, </w:t>
      </w:r>
    </w:p>
    <w:p w14:paraId="3CC6C380" w14:textId="77777777" w:rsidR="00935D87" w:rsidRPr="00C37AA2" w:rsidRDefault="00935D87" w:rsidP="00935D87">
      <w:pPr>
        <w:numPr>
          <w:ilvl w:val="1"/>
          <w:numId w:val="63"/>
        </w:numPr>
        <w:tabs>
          <w:tab w:val="clear" w:pos="3054"/>
          <w:tab w:val="left" w:pos="700"/>
          <w:tab w:val="num" w:pos="1276"/>
        </w:tabs>
        <w:suppressAutoHyphens/>
        <w:autoSpaceDE w:val="0"/>
        <w:spacing w:after="60" w:line="240" w:lineRule="auto"/>
        <w:ind w:left="700" w:firstLine="293"/>
        <w:rPr>
          <w:rFonts w:ascii="Calibri" w:hAnsi="Calibri"/>
          <w:color w:val="auto"/>
        </w:rPr>
      </w:pPr>
      <w:r w:rsidRPr="00C37AA2">
        <w:rPr>
          <w:rFonts w:ascii="Calibri" w:hAnsi="Calibri"/>
          <w:color w:val="auto"/>
        </w:rPr>
        <w:t>rozporządzenia 1304/2013,</w:t>
      </w:r>
    </w:p>
    <w:p w14:paraId="3046C74A" w14:textId="77777777" w:rsidR="00935D87" w:rsidRPr="00C37AA2" w:rsidRDefault="00935D87" w:rsidP="00935D87">
      <w:pPr>
        <w:numPr>
          <w:ilvl w:val="1"/>
          <w:numId w:val="63"/>
        </w:numPr>
        <w:tabs>
          <w:tab w:val="clear" w:pos="3054"/>
          <w:tab w:val="left" w:pos="1276"/>
        </w:tabs>
        <w:suppressAutoHyphens/>
        <w:autoSpaceDE w:val="0"/>
        <w:spacing w:after="60" w:line="240" w:lineRule="auto"/>
        <w:ind w:left="1276" w:hanging="283"/>
        <w:rPr>
          <w:rFonts w:ascii="Calibri" w:hAnsi="Calibri"/>
          <w:color w:val="auto"/>
        </w:rPr>
      </w:pPr>
      <w:r w:rsidRPr="00C37AA2">
        <w:rPr>
          <w:rFonts w:ascii="Calibri" w:hAnsi="Calibr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w:t>
      </w:r>
      <w:r w:rsidRPr="00C37AA2">
        <w:rPr>
          <w:rFonts w:ascii="Calibri" w:hAnsi="Calibri"/>
          <w:color w:val="auto"/>
        </w:rPr>
        <w:br/>
        <w:t xml:space="preserve">z 13.5.2014 r., str. 5) </w:t>
      </w:r>
    </w:p>
    <w:p w14:paraId="265827CB" w14:textId="77777777" w:rsidR="00935D87" w:rsidRPr="00C37AA2" w:rsidRDefault="00935D87" w:rsidP="00935D87">
      <w:pPr>
        <w:numPr>
          <w:ilvl w:val="1"/>
          <w:numId w:val="62"/>
        </w:numPr>
        <w:tabs>
          <w:tab w:val="clear" w:pos="1440"/>
          <w:tab w:val="left" w:pos="360"/>
          <w:tab w:val="num" w:pos="993"/>
        </w:tabs>
        <w:suppressAutoHyphens/>
        <w:autoSpaceDE w:val="0"/>
        <w:spacing w:after="60" w:line="240" w:lineRule="auto"/>
        <w:ind w:hanging="873"/>
        <w:rPr>
          <w:rFonts w:ascii="Calibri" w:hAnsi="Calibri"/>
          <w:color w:val="auto"/>
        </w:rPr>
      </w:pPr>
      <w:r w:rsidRPr="00C37AA2">
        <w:rPr>
          <w:rFonts w:ascii="Calibri" w:hAnsi="Calibri"/>
          <w:color w:val="auto"/>
        </w:rPr>
        <w:t>właściwych aktów prawa krajowego, w szczególności:</w:t>
      </w:r>
    </w:p>
    <w:p w14:paraId="1EFB5C48"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ustawy z dnia 23 kwietnia 1964 r. - Kodeks cywilny (Dz. U. z 201</w:t>
      </w:r>
      <w:r>
        <w:rPr>
          <w:rFonts w:ascii="Calibri" w:hAnsi="Calibri"/>
          <w:color w:val="auto"/>
        </w:rPr>
        <w:t>7</w:t>
      </w:r>
      <w:r w:rsidRPr="00C37AA2">
        <w:rPr>
          <w:rFonts w:ascii="Calibri" w:hAnsi="Calibri"/>
          <w:color w:val="auto"/>
        </w:rPr>
        <w:t xml:space="preserve"> r., poz.</w:t>
      </w:r>
      <w:r>
        <w:rPr>
          <w:rFonts w:ascii="Calibri" w:hAnsi="Calibri"/>
          <w:color w:val="auto"/>
        </w:rPr>
        <w:t xml:space="preserve"> 459</w:t>
      </w:r>
      <w:r w:rsidRPr="00C37AA2">
        <w:rPr>
          <w:rFonts w:ascii="Calibri" w:hAnsi="Calibri"/>
          <w:color w:val="auto"/>
        </w:rPr>
        <w:t xml:space="preserve"> z </w:t>
      </w:r>
      <w:proofErr w:type="spellStart"/>
      <w:r w:rsidRPr="00C37AA2">
        <w:rPr>
          <w:rFonts w:ascii="Calibri" w:hAnsi="Calibri"/>
          <w:color w:val="auto"/>
        </w:rPr>
        <w:t>późn</w:t>
      </w:r>
      <w:proofErr w:type="spellEnd"/>
      <w:r w:rsidRPr="00C37AA2">
        <w:rPr>
          <w:rFonts w:ascii="Calibri" w:hAnsi="Calibri"/>
          <w:color w:val="auto"/>
        </w:rPr>
        <w:t>. zm.),</w:t>
      </w:r>
    </w:p>
    <w:p w14:paraId="2C0FFF36"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ustawy o finansach,</w:t>
      </w:r>
    </w:p>
    <w:p w14:paraId="7CBE9846"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ustawy wdrożeniowej,</w:t>
      </w:r>
    </w:p>
    <w:p w14:paraId="36E4B795"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 xml:space="preserve">ustawy </w:t>
      </w:r>
      <w:proofErr w:type="spellStart"/>
      <w:r w:rsidRPr="00C37AA2">
        <w:rPr>
          <w:rFonts w:ascii="Calibri" w:hAnsi="Calibri"/>
          <w:color w:val="auto"/>
        </w:rPr>
        <w:t>Pzp</w:t>
      </w:r>
      <w:proofErr w:type="spellEnd"/>
      <w:r w:rsidRPr="00C37AA2">
        <w:rPr>
          <w:rFonts w:ascii="Calibri" w:hAnsi="Calibri"/>
          <w:color w:val="auto"/>
        </w:rPr>
        <w:t>,</w:t>
      </w:r>
    </w:p>
    <w:p w14:paraId="7F63963B"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2016r., poz.1161),</w:t>
      </w:r>
    </w:p>
    <w:p w14:paraId="2A876419" w14:textId="77777777" w:rsidR="00935D87" w:rsidRPr="00C37AA2" w:rsidRDefault="00935D87" w:rsidP="00935D87">
      <w:pPr>
        <w:numPr>
          <w:ilvl w:val="0"/>
          <w:numId w:val="64"/>
        </w:numPr>
        <w:tabs>
          <w:tab w:val="left" w:pos="360"/>
        </w:tabs>
        <w:suppressAutoHyphens/>
        <w:autoSpaceDE w:val="0"/>
        <w:spacing w:after="60" w:line="240" w:lineRule="auto"/>
        <w:ind w:left="1276" w:hanging="283"/>
        <w:rPr>
          <w:rFonts w:ascii="Calibri" w:hAnsi="Calibri"/>
          <w:color w:val="auto"/>
        </w:rPr>
      </w:pPr>
      <w:r w:rsidRPr="00C37AA2">
        <w:rPr>
          <w:rFonts w:ascii="Calibri" w:hAnsi="Calibri"/>
          <w:color w:val="auto"/>
        </w:rPr>
        <w:t>rozporządzenia wydanego na podstawie zapisu art. 27 ust. 4 ustawy wdrożeniowej,</w:t>
      </w:r>
    </w:p>
    <w:p w14:paraId="2717E6EE" w14:textId="77777777" w:rsidR="00935D87" w:rsidRPr="00C37AA2" w:rsidRDefault="00935D87" w:rsidP="00935D87">
      <w:pPr>
        <w:numPr>
          <w:ilvl w:val="0"/>
          <w:numId w:val="64"/>
        </w:numPr>
        <w:tabs>
          <w:tab w:val="left" w:pos="0"/>
        </w:tabs>
        <w:suppressAutoHyphens/>
        <w:autoSpaceDE w:val="0"/>
        <w:spacing w:after="60" w:line="240" w:lineRule="auto"/>
        <w:ind w:left="1276" w:hanging="283"/>
        <w:rPr>
          <w:rFonts w:ascii="Calibri" w:hAnsi="Calibri"/>
          <w:color w:val="auto"/>
        </w:rPr>
      </w:pPr>
      <w:r w:rsidRPr="00C37AA2">
        <w:rPr>
          <w:rFonts w:ascii="Calibri" w:hAnsi="Calibri"/>
          <w:color w:val="auto"/>
        </w:rPr>
        <w:t>ustawy z dnia 30 kwietnia 2004 r. o postępowaniu w sprawach dotyczących pomocy publicznej (Dz. U. z 2016r., poz.1808</w:t>
      </w:r>
      <w:r>
        <w:rPr>
          <w:rFonts w:ascii="Calibri" w:hAnsi="Calibri"/>
          <w:color w:val="auto"/>
        </w:rPr>
        <w:t xml:space="preserve"> z </w:t>
      </w:r>
      <w:proofErr w:type="spellStart"/>
      <w:r>
        <w:rPr>
          <w:rFonts w:ascii="Calibri" w:hAnsi="Calibri"/>
          <w:color w:val="auto"/>
        </w:rPr>
        <w:t>późn</w:t>
      </w:r>
      <w:proofErr w:type="spellEnd"/>
      <w:r>
        <w:rPr>
          <w:rFonts w:ascii="Calibri" w:hAnsi="Calibri"/>
          <w:color w:val="auto"/>
        </w:rPr>
        <w:t>. zm.</w:t>
      </w:r>
      <w:r w:rsidRPr="00C37AA2">
        <w:rPr>
          <w:rFonts w:ascii="Calibri" w:hAnsi="Calibri"/>
          <w:color w:val="auto"/>
        </w:rPr>
        <w:t xml:space="preserve">), </w:t>
      </w:r>
    </w:p>
    <w:p w14:paraId="5B02F5C0" w14:textId="77777777" w:rsidR="00935D87" w:rsidRPr="00C37AA2" w:rsidRDefault="00935D87" w:rsidP="00935D87">
      <w:pPr>
        <w:numPr>
          <w:ilvl w:val="0"/>
          <w:numId w:val="64"/>
        </w:numPr>
        <w:tabs>
          <w:tab w:val="left" w:pos="0"/>
        </w:tabs>
        <w:suppressAutoHyphens/>
        <w:autoSpaceDE w:val="0"/>
        <w:spacing w:after="60" w:line="240" w:lineRule="auto"/>
        <w:ind w:left="1276" w:hanging="283"/>
        <w:rPr>
          <w:rFonts w:ascii="Calibri" w:hAnsi="Calibri"/>
          <w:color w:val="auto"/>
        </w:rPr>
      </w:pPr>
      <w:r w:rsidRPr="00C37AA2">
        <w:rPr>
          <w:rFonts w:ascii="Calibri" w:hAnsi="Calibri"/>
          <w:color w:val="auto"/>
        </w:rPr>
        <w:t xml:space="preserve">rozporządzenia Ministra Infrastruktury i Rozwoju z dnia 2 lipca 2015 r. w sprawie udzielania pomocy publicznej oraz pomocy de </w:t>
      </w:r>
      <w:proofErr w:type="spellStart"/>
      <w:r w:rsidRPr="00C37AA2">
        <w:rPr>
          <w:rFonts w:ascii="Calibri" w:hAnsi="Calibri"/>
          <w:color w:val="auto"/>
        </w:rPr>
        <w:t>minimis</w:t>
      </w:r>
      <w:proofErr w:type="spellEnd"/>
      <w:r w:rsidRPr="00C37AA2">
        <w:rPr>
          <w:rFonts w:ascii="Calibri" w:hAnsi="Calibri"/>
          <w:color w:val="auto"/>
        </w:rPr>
        <w:t xml:space="preserve"> w programach operacyjnych finansowanych z Europejskiego Funduszu Społecznego na lata 2014-2020 (Dz. U. z 2015 poz. 1073).  </w:t>
      </w:r>
    </w:p>
    <w:p w14:paraId="1B9AB6EC" w14:textId="77777777" w:rsidR="00935D87" w:rsidRPr="00C37AA2" w:rsidRDefault="00935D87" w:rsidP="00935D87">
      <w:pPr>
        <w:spacing w:after="92" w:line="240" w:lineRule="auto"/>
        <w:ind w:left="10" w:firstLine="0"/>
        <w:jc w:val="left"/>
        <w:rPr>
          <w:rFonts w:ascii="Calibri" w:hAnsi="Calibri"/>
          <w:color w:val="auto"/>
        </w:rPr>
      </w:pPr>
      <w:r w:rsidRPr="00C37AA2">
        <w:rPr>
          <w:rFonts w:ascii="Calibri" w:hAnsi="Calibri"/>
          <w:color w:val="auto"/>
        </w:rPr>
        <w:t xml:space="preserve"> </w:t>
      </w:r>
    </w:p>
    <w:p w14:paraId="19682BFE" w14:textId="77777777" w:rsidR="00935D87" w:rsidRPr="00C37AA2" w:rsidRDefault="00935D87" w:rsidP="00935D87">
      <w:pPr>
        <w:spacing w:after="105" w:line="240" w:lineRule="auto"/>
        <w:ind w:left="10" w:right="-15" w:hanging="10"/>
        <w:jc w:val="center"/>
        <w:rPr>
          <w:rFonts w:ascii="Calibri" w:hAnsi="Calibri"/>
          <w:b/>
          <w:color w:val="auto"/>
        </w:rPr>
      </w:pPr>
      <w:r w:rsidRPr="00C37AA2">
        <w:rPr>
          <w:rFonts w:ascii="Calibri" w:hAnsi="Calibri"/>
          <w:b/>
          <w:color w:val="auto"/>
        </w:rPr>
        <w:t xml:space="preserve">§ 34 </w:t>
      </w:r>
    </w:p>
    <w:p w14:paraId="4C6C61D9" w14:textId="77777777" w:rsidR="00935D87" w:rsidRPr="00C37AA2" w:rsidRDefault="00935D87" w:rsidP="00935D87">
      <w:pPr>
        <w:numPr>
          <w:ilvl w:val="0"/>
          <w:numId w:val="40"/>
        </w:numPr>
        <w:ind w:hanging="336"/>
        <w:rPr>
          <w:rFonts w:ascii="Calibri" w:hAnsi="Calibri"/>
          <w:color w:val="auto"/>
        </w:rPr>
      </w:pPr>
      <w:r w:rsidRPr="00C37AA2">
        <w:rPr>
          <w:rFonts w:ascii="Calibri" w:hAnsi="Calibri"/>
          <w:color w:val="auto"/>
        </w:rPr>
        <w:t xml:space="preserve">Spory związane z realizacją Umowy strony będą starały się rozwiązać polubownie. </w:t>
      </w:r>
    </w:p>
    <w:p w14:paraId="74F2B2F9" w14:textId="77777777" w:rsidR="00935D87" w:rsidRPr="00C37AA2" w:rsidRDefault="00935D87" w:rsidP="00935D87">
      <w:pPr>
        <w:numPr>
          <w:ilvl w:val="0"/>
          <w:numId w:val="40"/>
        </w:numPr>
        <w:ind w:hanging="336"/>
        <w:rPr>
          <w:rFonts w:ascii="Calibri" w:hAnsi="Calibri"/>
          <w:color w:val="auto"/>
        </w:rPr>
      </w:pPr>
      <w:r w:rsidRPr="00C37AA2">
        <w:rPr>
          <w:rFonts w:ascii="Calibri" w:hAnsi="Calibr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1DC8DEF0" w14:textId="77777777" w:rsidR="00935D87" w:rsidRPr="00C37AA2" w:rsidRDefault="00935D87" w:rsidP="00935D87">
      <w:pPr>
        <w:spacing w:after="89" w:line="240" w:lineRule="auto"/>
        <w:ind w:left="10" w:firstLine="0"/>
        <w:jc w:val="left"/>
        <w:rPr>
          <w:rFonts w:ascii="Calibri" w:hAnsi="Calibri"/>
          <w:color w:val="auto"/>
        </w:rPr>
      </w:pPr>
      <w:r w:rsidRPr="00C37AA2">
        <w:rPr>
          <w:rFonts w:ascii="Calibri" w:hAnsi="Calibri"/>
          <w:color w:val="auto"/>
        </w:rPr>
        <w:t xml:space="preserve"> </w:t>
      </w:r>
    </w:p>
    <w:p w14:paraId="3E1D66FE" w14:textId="77777777" w:rsidR="00935D87" w:rsidRPr="00C37AA2" w:rsidRDefault="00935D87" w:rsidP="00935D87">
      <w:pPr>
        <w:spacing w:after="105" w:line="240" w:lineRule="auto"/>
        <w:ind w:left="10" w:right="-15" w:hanging="10"/>
        <w:jc w:val="center"/>
        <w:rPr>
          <w:rFonts w:ascii="Calibri" w:hAnsi="Calibri"/>
          <w:b/>
          <w:color w:val="auto"/>
        </w:rPr>
      </w:pPr>
      <w:r w:rsidRPr="00C37AA2">
        <w:rPr>
          <w:rFonts w:ascii="Calibri" w:hAnsi="Calibri"/>
          <w:b/>
          <w:color w:val="auto"/>
        </w:rPr>
        <w:t xml:space="preserve">§ 35 </w:t>
      </w:r>
    </w:p>
    <w:p w14:paraId="0904F4E5" w14:textId="77777777" w:rsidR="00935D87" w:rsidRPr="00C37AA2" w:rsidRDefault="00935D87" w:rsidP="00935D87">
      <w:pPr>
        <w:numPr>
          <w:ilvl w:val="0"/>
          <w:numId w:val="41"/>
        </w:numPr>
        <w:ind w:hanging="360"/>
        <w:rPr>
          <w:rFonts w:ascii="Calibri" w:hAnsi="Calibri"/>
          <w:color w:val="auto"/>
        </w:rPr>
      </w:pPr>
      <w:r w:rsidRPr="00C37AA2">
        <w:rPr>
          <w:rFonts w:ascii="Calibri" w:hAnsi="Calibri"/>
          <w:color w:val="auto"/>
        </w:rPr>
        <w:t xml:space="preserve">Wszelkie wątpliwości związane z realizacją Umowy wyjaśniane będą w formie pisemnej. </w:t>
      </w:r>
    </w:p>
    <w:p w14:paraId="1E33A7C5" w14:textId="77777777" w:rsidR="00935D87" w:rsidRPr="00C37AA2" w:rsidRDefault="00935D87" w:rsidP="00935D87">
      <w:pPr>
        <w:numPr>
          <w:ilvl w:val="0"/>
          <w:numId w:val="41"/>
        </w:numPr>
        <w:ind w:hanging="360"/>
        <w:rPr>
          <w:rFonts w:ascii="Calibri" w:hAnsi="Calibri"/>
          <w:color w:val="auto"/>
        </w:rPr>
      </w:pPr>
      <w:r w:rsidRPr="00C37AA2">
        <w:rPr>
          <w:rFonts w:ascii="Calibri" w:hAnsi="Calibri"/>
          <w:color w:val="auto"/>
        </w:rPr>
        <w:lastRenderedPageBreak/>
        <w:t xml:space="preserve">Za formę pisemną uważa się również korespondencję prowadzoną za pośrednictwem SL2014, </w:t>
      </w:r>
      <w:r w:rsidRPr="00C37AA2">
        <w:rPr>
          <w:rFonts w:ascii="Calibri" w:hAnsi="Calibri"/>
          <w:color w:val="auto"/>
        </w:rPr>
        <w:br/>
        <w:t xml:space="preserve">z uwzględnieniem zapisów § 16. </w:t>
      </w:r>
    </w:p>
    <w:p w14:paraId="72E37558" w14:textId="77777777" w:rsidR="00570EB8" w:rsidRPr="003425F3" w:rsidRDefault="00570EB8" w:rsidP="00935D87">
      <w:pPr>
        <w:rPr>
          <w:rFonts w:asciiTheme="minorHAnsi" w:hAnsiTheme="minorHAnsi"/>
          <w:color w:val="auto"/>
        </w:rPr>
      </w:pPr>
    </w:p>
    <w:p w14:paraId="0FB1EFB4" w14:textId="77777777" w:rsidR="00570EB8" w:rsidRPr="00C2052C" w:rsidRDefault="00570EB8" w:rsidP="00570EB8">
      <w:pPr>
        <w:spacing w:after="105" w:line="240" w:lineRule="auto"/>
        <w:ind w:left="10" w:right="-15" w:hanging="10"/>
        <w:jc w:val="center"/>
        <w:rPr>
          <w:rFonts w:asciiTheme="minorHAnsi" w:hAnsiTheme="minorHAnsi"/>
          <w:b/>
          <w:color w:val="auto"/>
        </w:rPr>
      </w:pPr>
      <w:r w:rsidRPr="00C2052C">
        <w:rPr>
          <w:rFonts w:asciiTheme="minorHAnsi" w:hAnsiTheme="minorHAnsi"/>
          <w:b/>
          <w:color w:val="auto"/>
        </w:rPr>
        <w:t xml:space="preserve">§ 36 </w:t>
      </w:r>
    </w:p>
    <w:p w14:paraId="36F33A44" w14:textId="77777777" w:rsidR="00935D87" w:rsidRPr="00C37AA2" w:rsidRDefault="00935D87" w:rsidP="00935D87">
      <w:pPr>
        <w:numPr>
          <w:ilvl w:val="0"/>
          <w:numId w:val="42"/>
        </w:numPr>
        <w:ind w:left="385" w:right="16" w:hanging="362"/>
        <w:rPr>
          <w:rFonts w:ascii="Calibri" w:hAnsi="Calibri"/>
          <w:color w:val="auto"/>
        </w:rPr>
      </w:pPr>
      <w:r w:rsidRPr="00C37AA2">
        <w:rPr>
          <w:rFonts w:ascii="Calibri" w:hAnsi="Calibri"/>
          <w:color w:val="auto"/>
        </w:rPr>
        <w:t xml:space="preserve">Umowa została sporządzona w dwóch jednobrzmiących egzemplarzach, po jednym dla każdej ze stron. </w:t>
      </w:r>
    </w:p>
    <w:p w14:paraId="5CFC7CAE" w14:textId="77777777"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14:paraId="5D48170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14:paraId="31A805AA"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2: Oświadczenie o kwalifikowalności  VAT</w:t>
      </w:r>
      <w:r w:rsidRPr="00570EB8">
        <w:rPr>
          <w:rFonts w:asciiTheme="minorHAnsi" w:hAnsiTheme="minorHAnsi"/>
          <w:color w:val="auto"/>
          <w:vertAlign w:val="superscript"/>
        </w:rPr>
        <w:footnoteReference w:id="30"/>
      </w:r>
      <w:r w:rsidRPr="00570EB8">
        <w:rPr>
          <w:rFonts w:asciiTheme="minorHAnsi" w:hAnsiTheme="minorHAnsi"/>
          <w:color w:val="auto"/>
        </w:rPr>
        <w:t>.</w:t>
      </w:r>
    </w:p>
    <w:p w14:paraId="15EE2559"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3: Harmonogram płatności.</w:t>
      </w:r>
    </w:p>
    <w:p w14:paraId="6C1B91F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1"/>
      </w:r>
      <w:r w:rsidRPr="00570EB8">
        <w:rPr>
          <w:rFonts w:asciiTheme="minorHAnsi" w:hAnsiTheme="minorHAnsi"/>
          <w:color w:val="auto"/>
        </w:rPr>
        <w:t xml:space="preserve">. </w:t>
      </w:r>
    </w:p>
    <w:p w14:paraId="78BB60E8"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14:paraId="47819CB1"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14:paraId="5265083E"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14:paraId="08FA197B"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14:paraId="7DB026D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14:paraId="69CE4DC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14:paraId="2A89F4E7" w14:textId="77777777" w:rsidR="00570EB8" w:rsidRPr="00F433BC" w:rsidRDefault="00570EB8" w:rsidP="00570EB8">
      <w:pPr>
        <w:numPr>
          <w:ilvl w:val="1"/>
          <w:numId w:val="43"/>
        </w:numPr>
        <w:spacing w:line="240" w:lineRule="auto"/>
        <w:ind w:hanging="360"/>
        <w:rPr>
          <w:rFonts w:asciiTheme="minorHAnsi" w:hAnsiTheme="minorHAnsi"/>
          <w:color w:val="auto"/>
        </w:rPr>
      </w:pPr>
      <w:r w:rsidRPr="00F433BC">
        <w:rPr>
          <w:rFonts w:asciiTheme="minorHAnsi" w:hAnsiTheme="minorHAnsi"/>
          <w:color w:val="auto"/>
        </w:rPr>
        <w:t xml:space="preserve">Załącznik nr 11: Obowiązki informacyjne Beneficjenta. </w:t>
      </w:r>
    </w:p>
    <w:p w14:paraId="66291734" w14:textId="0F9B950D" w:rsidR="0056717F" w:rsidRPr="00F433BC" w:rsidRDefault="00570EB8" w:rsidP="00F433BC">
      <w:pPr>
        <w:pStyle w:val="Akapitzlist"/>
        <w:numPr>
          <w:ilvl w:val="1"/>
          <w:numId w:val="43"/>
        </w:numPr>
        <w:spacing w:after="270"/>
        <w:ind w:hanging="378"/>
        <w:rPr>
          <w:rFonts w:asciiTheme="minorHAnsi" w:hAnsiTheme="minorHAnsi"/>
          <w:sz w:val="22"/>
          <w:szCs w:val="22"/>
        </w:rPr>
      </w:pPr>
      <w:r w:rsidRPr="00F433BC">
        <w:rPr>
          <w:rFonts w:asciiTheme="minorHAnsi" w:hAnsiTheme="minorHAnsi"/>
          <w:sz w:val="22"/>
          <w:szCs w:val="22"/>
        </w:rPr>
        <w:t>Załącznik nr 12: Wzór wniosku o nadanie/zmianę/wycofanie dostępu dla osoby uprawnionej.</w:t>
      </w:r>
    </w:p>
    <w:p w14:paraId="09850B34" w14:textId="1DD2E23A" w:rsidR="00570EB8" w:rsidRPr="00F433BC" w:rsidRDefault="0056717F" w:rsidP="00F433BC">
      <w:pPr>
        <w:pStyle w:val="Akapitzlist"/>
        <w:numPr>
          <w:ilvl w:val="1"/>
          <w:numId w:val="43"/>
        </w:numPr>
        <w:spacing w:after="270"/>
        <w:ind w:hanging="378"/>
        <w:rPr>
          <w:rFonts w:asciiTheme="minorHAnsi" w:hAnsiTheme="minorHAnsi"/>
          <w:sz w:val="22"/>
          <w:szCs w:val="22"/>
        </w:rPr>
      </w:pPr>
      <w:r w:rsidRPr="00F433BC">
        <w:rPr>
          <w:rFonts w:asciiTheme="minorHAnsi" w:hAnsiTheme="minorHAnsi"/>
          <w:sz w:val="22"/>
          <w:szCs w:val="22"/>
        </w:rPr>
        <w:t>Załącznik nr 13: Formularz Harmonogramu realizacji form wsparcia.</w:t>
      </w:r>
      <w:r w:rsidR="00570EB8" w:rsidRPr="00F433BC">
        <w:rPr>
          <w:rFonts w:asciiTheme="minorHAnsi" w:hAnsiTheme="minorHAnsi"/>
          <w:sz w:val="22"/>
          <w:szCs w:val="22"/>
        </w:rPr>
        <w:t xml:space="preserve">  </w:t>
      </w:r>
    </w:p>
    <w:p w14:paraId="5071344D" w14:textId="77777777" w:rsidR="005869B0" w:rsidRPr="001042F2" w:rsidRDefault="005869B0" w:rsidP="00570EB8">
      <w:pPr>
        <w:ind w:left="23" w:firstLine="0"/>
        <w:rPr>
          <w:rFonts w:asciiTheme="minorHAnsi" w:hAnsiTheme="minorHAnsi"/>
          <w:color w:val="auto"/>
        </w:rPr>
      </w:pPr>
    </w:p>
    <w:p w14:paraId="500B6FBB" w14:textId="77777777" w:rsidR="00570EB8" w:rsidRPr="001042F2" w:rsidRDefault="00570EB8" w:rsidP="00570EB8">
      <w:pPr>
        <w:ind w:left="23" w:firstLine="0"/>
        <w:rPr>
          <w:rFonts w:asciiTheme="minorHAnsi" w:hAnsiTheme="minorHAnsi"/>
          <w:color w:val="auto"/>
        </w:rPr>
      </w:pPr>
      <w:r w:rsidRPr="001042F2">
        <w:rPr>
          <w:rFonts w:asciiTheme="minorHAnsi" w:hAnsiTheme="minorHAnsi"/>
          <w:color w:val="auto"/>
        </w:rPr>
        <w:t xml:space="preserve">Podpisy i pieczęcie:            </w:t>
      </w:r>
    </w:p>
    <w:p w14:paraId="61CA285B" w14:textId="77777777" w:rsidR="00570EB8" w:rsidRDefault="00570EB8" w:rsidP="00570EB8">
      <w:pPr>
        <w:spacing w:after="130" w:line="240" w:lineRule="auto"/>
        <w:ind w:left="10" w:firstLine="0"/>
        <w:jc w:val="left"/>
        <w:rPr>
          <w:rFonts w:asciiTheme="minorHAnsi" w:hAnsiTheme="minorHAnsi"/>
          <w:color w:val="auto"/>
        </w:rPr>
      </w:pPr>
      <w:r w:rsidRPr="001042F2">
        <w:rPr>
          <w:rFonts w:asciiTheme="minorHAnsi" w:hAnsiTheme="minorHAnsi"/>
          <w:color w:val="auto"/>
        </w:rPr>
        <w:t xml:space="preserve"> </w:t>
      </w:r>
    </w:p>
    <w:p w14:paraId="44147BD2" w14:textId="77777777" w:rsidR="0075574C" w:rsidRPr="001042F2" w:rsidRDefault="0075574C" w:rsidP="00570EB8">
      <w:pPr>
        <w:spacing w:after="130" w:line="240" w:lineRule="auto"/>
        <w:ind w:left="10" w:firstLine="0"/>
        <w:jc w:val="left"/>
        <w:rPr>
          <w:rFonts w:asciiTheme="minorHAnsi" w:hAnsiTheme="minorHAnsi"/>
          <w:color w:val="auto"/>
        </w:rPr>
      </w:pPr>
    </w:p>
    <w:p w14:paraId="237B1994" w14:textId="77777777" w:rsidR="00570EB8" w:rsidRDefault="00570EB8" w:rsidP="00570EB8">
      <w:pPr>
        <w:spacing w:after="130" w:line="240" w:lineRule="auto"/>
        <w:ind w:left="10" w:firstLine="0"/>
        <w:jc w:val="left"/>
        <w:rPr>
          <w:rFonts w:asciiTheme="minorHAnsi" w:hAnsiTheme="minorHAnsi"/>
          <w:color w:val="auto"/>
        </w:rPr>
      </w:pPr>
    </w:p>
    <w:p w14:paraId="60DF11E9" w14:textId="77777777" w:rsidR="0075574C" w:rsidRPr="001042F2" w:rsidRDefault="0075574C" w:rsidP="00570EB8">
      <w:pPr>
        <w:spacing w:after="130" w:line="240" w:lineRule="auto"/>
        <w:ind w:left="10" w:firstLine="0"/>
        <w:jc w:val="left"/>
        <w:rPr>
          <w:rFonts w:asciiTheme="minorHAnsi" w:hAnsiTheme="minorHAnsi"/>
          <w:color w:val="auto"/>
        </w:rPr>
      </w:pPr>
      <w:bookmarkStart w:id="0" w:name="_GoBack"/>
      <w:bookmarkEnd w:id="0"/>
    </w:p>
    <w:p w14:paraId="44911988" w14:textId="77777777" w:rsidR="00570EB8" w:rsidRPr="001042F2" w:rsidRDefault="00570EB8" w:rsidP="00570EB8">
      <w:pPr>
        <w:spacing w:after="133" w:line="240" w:lineRule="auto"/>
        <w:ind w:left="10" w:firstLine="0"/>
        <w:jc w:val="left"/>
        <w:rPr>
          <w:rFonts w:asciiTheme="minorHAnsi" w:hAnsiTheme="minorHAnsi"/>
          <w:color w:val="auto"/>
        </w:rPr>
      </w:pPr>
      <w:r w:rsidRPr="001042F2">
        <w:rPr>
          <w:rFonts w:asciiTheme="minorHAnsi" w:hAnsiTheme="minorHAnsi"/>
          <w:color w:val="auto"/>
        </w:rPr>
        <w:t xml:space="preserve"> </w:t>
      </w:r>
    </w:p>
    <w:p w14:paraId="0D8D5D49" w14:textId="77777777" w:rsidR="00570EB8" w:rsidRPr="001042F2" w:rsidRDefault="00570EB8" w:rsidP="00570EB8">
      <w:pPr>
        <w:ind w:left="23" w:firstLine="0"/>
        <w:rPr>
          <w:rFonts w:asciiTheme="minorHAnsi" w:hAnsiTheme="minorHAnsi"/>
          <w:color w:val="auto"/>
        </w:rPr>
      </w:pPr>
      <w:r w:rsidRPr="001042F2">
        <w:rPr>
          <w:rFonts w:asciiTheme="minorHAnsi" w:hAnsiTheme="minorHAnsi"/>
          <w:color w:val="auto"/>
        </w:rPr>
        <w:t xml:space="preserve">................................................                                            </w:t>
      </w:r>
      <w:r w:rsidRPr="001042F2">
        <w:rPr>
          <w:rFonts w:asciiTheme="minorHAnsi" w:hAnsiTheme="minorHAnsi"/>
          <w:color w:val="auto"/>
        </w:rPr>
        <w:tab/>
        <w:t xml:space="preserve">................................................ </w:t>
      </w:r>
    </w:p>
    <w:p w14:paraId="03407C0F" w14:textId="76729D98" w:rsidR="00570EB8" w:rsidRPr="00C2052C" w:rsidRDefault="00570EB8" w:rsidP="00570EB8">
      <w:pPr>
        <w:spacing w:after="130" w:line="240" w:lineRule="auto"/>
        <w:ind w:left="10" w:firstLine="0"/>
        <w:jc w:val="left"/>
        <w:rPr>
          <w:rFonts w:asciiTheme="minorHAnsi" w:hAnsiTheme="minorHAnsi"/>
        </w:rPr>
      </w:pPr>
      <w:r w:rsidRPr="001042F2">
        <w:rPr>
          <w:rFonts w:asciiTheme="minorHAnsi" w:hAnsiTheme="minorHAnsi"/>
          <w:color w:val="auto"/>
        </w:rPr>
        <w:t xml:space="preserve"> Instytucja Pośrednicząca </w:t>
      </w:r>
      <w:r w:rsidRPr="001042F2">
        <w:rPr>
          <w:rFonts w:asciiTheme="minorHAnsi" w:hAnsiTheme="minorHAnsi"/>
          <w:color w:val="auto"/>
        </w:rPr>
        <w:tab/>
      </w:r>
      <w:r w:rsidRPr="001042F2">
        <w:rPr>
          <w:rFonts w:asciiTheme="minorHAnsi" w:hAnsiTheme="minorHAnsi"/>
          <w:color w:val="auto"/>
        </w:rPr>
        <w:tab/>
      </w:r>
      <w:r w:rsidRPr="001042F2">
        <w:rPr>
          <w:rFonts w:asciiTheme="minorHAnsi" w:hAnsiTheme="minorHAnsi"/>
          <w:color w:val="auto"/>
        </w:rPr>
        <w:tab/>
      </w:r>
      <w:r w:rsidRPr="001042F2">
        <w:rPr>
          <w:rFonts w:asciiTheme="minorHAnsi" w:hAnsiTheme="minorHAnsi"/>
          <w:color w:val="auto"/>
        </w:rPr>
        <w:tab/>
      </w:r>
      <w:r w:rsidR="004862A7">
        <w:rPr>
          <w:rFonts w:asciiTheme="minorHAnsi" w:hAnsiTheme="minorHAnsi"/>
        </w:rPr>
        <w:t xml:space="preserve">            </w:t>
      </w:r>
      <w:r w:rsidRPr="00C2052C">
        <w:rPr>
          <w:rFonts w:asciiTheme="minorHAnsi" w:hAnsiTheme="minorHAnsi"/>
        </w:rPr>
        <w:t xml:space="preserve">Beneficjent   </w:t>
      </w:r>
    </w:p>
    <w:p w14:paraId="1EC8EFF0" w14:textId="16D1F508" w:rsidR="00326232" w:rsidRDefault="00326232" w:rsidP="00570EB8">
      <w:pPr>
        <w:spacing w:after="92" w:line="240" w:lineRule="auto"/>
        <w:ind w:left="0" w:firstLine="0"/>
        <w:jc w:val="center"/>
      </w:pPr>
    </w:p>
    <w:sectPr w:rsidR="00326232"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5492" w14:textId="77777777" w:rsidR="00A90B10" w:rsidRDefault="00A90B10">
      <w:pPr>
        <w:spacing w:after="0" w:line="240" w:lineRule="auto"/>
      </w:pPr>
      <w:r>
        <w:separator/>
      </w:r>
    </w:p>
  </w:endnote>
  <w:endnote w:type="continuationSeparator" w:id="0">
    <w:p w14:paraId="7C664535" w14:textId="77777777" w:rsidR="00A90B10" w:rsidRDefault="00A9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7C7947" w:rsidRDefault="007C794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7C7947" w:rsidRDefault="007C7947">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7C7947" w:rsidRDefault="007C7947">
    <w:pPr>
      <w:spacing w:after="46" w:line="240" w:lineRule="auto"/>
      <w:ind w:left="0" w:firstLine="0"/>
      <w:jc w:val="center"/>
    </w:pPr>
    <w:r>
      <w:fldChar w:fldCharType="begin"/>
    </w:r>
    <w:r>
      <w:instrText xml:space="preserve"> PAGE   \* MERGEFORMAT </w:instrText>
    </w:r>
    <w:r>
      <w:fldChar w:fldCharType="separate"/>
    </w:r>
    <w:r w:rsidR="0075574C" w:rsidRPr="0075574C">
      <w:rPr>
        <w:noProof/>
        <w:sz w:val="24"/>
      </w:rPr>
      <w:t>31</w:t>
    </w:r>
    <w:r>
      <w:rPr>
        <w:sz w:val="24"/>
      </w:rPr>
      <w:fldChar w:fldCharType="end"/>
    </w:r>
    <w:r>
      <w:rPr>
        <w:sz w:val="24"/>
      </w:rPr>
      <w:t xml:space="preserve"> </w:t>
    </w:r>
  </w:p>
  <w:p w14:paraId="03BE4B12" w14:textId="77777777" w:rsidR="007C7947" w:rsidRDefault="007C7947">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7C7947" w:rsidRDefault="007C794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7C7947" w:rsidRDefault="007C7947">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325F" w14:textId="77777777" w:rsidR="00A90B10" w:rsidRDefault="00A90B10">
      <w:pPr>
        <w:spacing w:after="29" w:line="250" w:lineRule="auto"/>
        <w:ind w:left="10" w:firstLine="0"/>
      </w:pPr>
      <w:r>
        <w:separator/>
      </w:r>
    </w:p>
  </w:footnote>
  <w:footnote w:type="continuationSeparator" w:id="0">
    <w:p w14:paraId="031F9CCD" w14:textId="77777777" w:rsidR="00A90B10" w:rsidRDefault="00A90B10">
      <w:pPr>
        <w:spacing w:after="29" w:line="250" w:lineRule="auto"/>
        <w:ind w:left="10" w:firstLine="0"/>
      </w:pPr>
      <w:r>
        <w:continuationSeparator/>
      </w:r>
    </w:p>
  </w:footnote>
  <w:footnote w:id="1">
    <w:p w14:paraId="3F021144" w14:textId="77777777" w:rsidR="007C7947" w:rsidRPr="00141307" w:rsidRDefault="007C7947">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7C7947" w:rsidRPr="00141307" w:rsidRDefault="007C7947">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14:paraId="0E142B0E" w14:textId="77777777" w:rsidR="007C7947" w:rsidRPr="00141307" w:rsidRDefault="007C7947">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14:paraId="36C48351" w14:textId="77777777" w:rsidR="007C7947" w:rsidRDefault="007C7947">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14:paraId="2BEE7BFD" w14:textId="77777777" w:rsidR="007C7947" w:rsidRPr="00141307" w:rsidRDefault="007C7947">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93B25B0" w14:textId="77777777" w:rsidR="007C7947" w:rsidRPr="00141307" w:rsidRDefault="007C7947">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7">
    <w:p w14:paraId="4D21BF4E" w14:textId="77777777" w:rsidR="007C7947" w:rsidRPr="00141307" w:rsidRDefault="007C7947">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8">
    <w:p w14:paraId="22B50288" w14:textId="77777777" w:rsidR="007C7947" w:rsidRPr="00141307" w:rsidRDefault="007C7947">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9">
    <w:p w14:paraId="152EE42A" w14:textId="77777777" w:rsidR="007C7947" w:rsidRPr="00141307" w:rsidRDefault="007C7947">
      <w:pPr>
        <w:pStyle w:val="footnotedescription"/>
        <w:spacing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0">
    <w:p w14:paraId="42F3E10C" w14:textId="77777777" w:rsidR="007C7947" w:rsidRPr="00141307" w:rsidRDefault="007C7947">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jednostek sektora finansów publicznych. </w:t>
      </w:r>
    </w:p>
  </w:footnote>
  <w:footnote w:id="11">
    <w:p w14:paraId="7213FD05" w14:textId="6C89615F" w:rsidR="007C7947" w:rsidRPr="00C2052C" w:rsidRDefault="007C7947">
      <w:pPr>
        <w:pStyle w:val="Tekstprzypisudolnego"/>
        <w:rPr>
          <w:rFonts w:asciiTheme="minorHAnsi" w:hAnsiTheme="minorHAnsi"/>
        </w:rPr>
      </w:pPr>
      <w:r w:rsidRPr="00C2052C">
        <w:rPr>
          <w:rStyle w:val="Odwoanieprzypisudolnego"/>
          <w:rFonts w:asciiTheme="minorHAnsi" w:hAnsiTheme="minorHAnsi"/>
        </w:rPr>
        <w:footnoteRef/>
      </w:r>
      <w:r w:rsidRPr="00C2052C">
        <w:rPr>
          <w:rFonts w:asciiTheme="minorHAnsi" w:hAnsiTheme="minorHAnsi"/>
        </w:rPr>
        <w:t xml:space="preserve"> Jeśli dotyczy.</w:t>
      </w:r>
    </w:p>
  </w:footnote>
  <w:footnote w:id="12">
    <w:p w14:paraId="210D4F45" w14:textId="77777777" w:rsidR="007C7947" w:rsidRPr="00141307" w:rsidRDefault="007C7947">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3">
    <w:p w14:paraId="16A6CF9A" w14:textId="77777777" w:rsidR="007C7947" w:rsidRDefault="007C7947">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4">
    <w:p w14:paraId="18771001" w14:textId="77777777" w:rsidR="007C7947" w:rsidRPr="00141307" w:rsidRDefault="007C7947"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5">
    <w:p w14:paraId="2AADADA9" w14:textId="77777777" w:rsidR="007C7947" w:rsidRPr="00141307" w:rsidRDefault="007C7947"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16">
    <w:p w14:paraId="63EC082E" w14:textId="77777777" w:rsidR="007C7947" w:rsidRPr="00141307" w:rsidRDefault="007C7947">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7">
    <w:p w14:paraId="7102BA1B" w14:textId="77777777" w:rsidR="007C7947" w:rsidRPr="00141307" w:rsidRDefault="007C7947">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8">
    <w:p w14:paraId="10AA7F25" w14:textId="77777777" w:rsidR="007C7947" w:rsidRPr="00141307" w:rsidRDefault="007C7947">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19">
    <w:p w14:paraId="77DC601E" w14:textId="77777777" w:rsidR="007C7947" w:rsidRPr="00141307" w:rsidRDefault="007C7947">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0">
    <w:p w14:paraId="5C604925" w14:textId="77777777" w:rsidR="007C7947" w:rsidRPr="00141307" w:rsidRDefault="007C7947">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1">
    <w:p w14:paraId="74E30028" w14:textId="77777777" w:rsidR="007C7947" w:rsidRPr="00141307" w:rsidRDefault="007C7947"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2">
    <w:p w14:paraId="4389F811" w14:textId="6F20A417" w:rsidR="007C7947" w:rsidRPr="00141307" w:rsidRDefault="007C7947"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w:t>
      </w:r>
      <w:proofErr w:type="spellStart"/>
      <w:r w:rsidRPr="00141307">
        <w:rPr>
          <w:rFonts w:asciiTheme="minorHAnsi" w:hAnsiTheme="minorHAnsi"/>
        </w:rPr>
        <w:t>minimis</w:t>
      </w:r>
      <w:proofErr w:type="spellEnd"/>
      <w:r w:rsidRPr="00141307">
        <w:rPr>
          <w:rFonts w:asciiTheme="minorHAnsi" w:hAnsiTheme="minorHAnsi"/>
        </w:rPr>
        <w:t>.</w:t>
      </w:r>
    </w:p>
  </w:footnote>
  <w:footnote w:id="23">
    <w:p w14:paraId="1EFE6FA2" w14:textId="12867E1F" w:rsidR="007C7947" w:rsidRPr="00141307" w:rsidRDefault="007C7947" w:rsidP="002C3C8A">
      <w:pPr>
        <w:pStyle w:val="footnotedescription"/>
        <w:spacing w:line="250" w:lineRule="auto"/>
        <w:ind w:left="0" w:right="1746"/>
        <w:rPr>
          <w:rFonts w:asciiTheme="minorHAnsi" w:hAnsiTheme="minorHAnsi"/>
        </w:rPr>
      </w:pPr>
      <w:r>
        <w:rPr>
          <w:rStyle w:val="footnotemark"/>
          <w:rFonts w:asciiTheme="minorHAnsi" w:hAnsiTheme="minorHAnsi"/>
        </w:rPr>
        <w:t>23</w:t>
      </w:r>
      <w:r w:rsidRPr="00141307">
        <w:rPr>
          <w:rStyle w:val="footnotemark"/>
          <w:rFonts w:asciiTheme="minorHAnsi" w:hAnsiTheme="minorHAnsi"/>
        </w:rPr>
        <w:t xml:space="preserve"> </w:t>
      </w:r>
      <w:r w:rsidRPr="00141307">
        <w:rPr>
          <w:rFonts w:asciiTheme="minorHAnsi" w:hAnsiTheme="minorHAnsi"/>
        </w:rPr>
        <w:t xml:space="preserve">Dotyczy przypadku, gdy Beneficjent jest jednocześnie Beneficjentem pomocy. </w:t>
      </w:r>
    </w:p>
  </w:footnote>
  <w:footnote w:id="24">
    <w:p w14:paraId="220D49F5" w14:textId="77777777" w:rsidR="007C7947" w:rsidRPr="00141307" w:rsidRDefault="007C7947">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5">
    <w:p w14:paraId="57A8AABF" w14:textId="77777777" w:rsidR="007C7947" w:rsidRPr="00141307" w:rsidRDefault="007C7947">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6">
    <w:p w14:paraId="7CAB451D" w14:textId="77777777" w:rsidR="007C7947" w:rsidRPr="00141307" w:rsidRDefault="007C7947"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518760AC" w14:textId="77777777" w:rsidR="007C7947" w:rsidRPr="00141307" w:rsidRDefault="007C7947">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28">
    <w:p w14:paraId="51947921" w14:textId="77777777" w:rsidR="007C7947" w:rsidRPr="00141307" w:rsidRDefault="007C7947"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w:t>
      </w:r>
      <w:proofErr w:type="spellStart"/>
      <w:r w:rsidRPr="00141307">
        <w:rPr>
          <w:rFonts w:asciiTheme="minorHAnsi" w:hAnsiTheme="minorHAnsi"/>
        </w:rPr>
        <w:t>minimis</w:t>
      </w:r>
      <w:proofErr w:type="spellEnd"/>
      <w:r w:rsidRPr="00141307">
        <w:rPr>
          <w:rFonts w:asciiTheme="minorHAnsi" w:hAnsiTheme="minorHAnsi"/>
        </w:rPr>
        <w:t xml:space="preserve">. </w:t>
      </w:r>
    </w:p>
  </w:footnote>
  <w:footnote w:id="29">
    <w:p w14:paraId="47F7CE3D" w14:textId="77777777" w:rsidR="007C7947" w:rsidRPr="00141307" w:rsidRDefault="007C7947">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0">
    <w:p w14:paraId="5BE40A50" w14:textId="77777777" w:rsidR="007C7947" w:rsidRPr="00141307" w:rsidRDefault="007C7947"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1">
    <w:p w14:paraId="566C881D" w14:textId="77777777" w:rsidR="007C7947" w:rsidRDefault="007C7947"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7C7947" w:rsidRDefault="007C794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7C7947" w:rsidRDefault="007C7947">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2DD4" w14:textId="1D041867" w:rsidR="007D3306" w:rsidRPr="007D3306" w:rsidRDefault="007D3306" w:rsidP="007D3306">
    <w:pPr>
      <w:spacing w:after="0" w:line="276" w:lineRule="auto"/>
      <w:ind w:left="0" w:firstLine="0"/>
      <w:jc w:val="right"/>
      <w:rPr>
        <w:rFonts w:ascii="Calibri" w:hAnsi="Calibri"/>
        <w:i/>
        <w:noProof/>
        <w:color w:val="auto"/>
        <w:sz w:val="20"/>
        <w:szCs w:val="24"/>
      </w:rPr>
    </w:pPr>
    <w:r w:rsidRPr="007D3306">
      <w:rPr>
        <w:rFonts w:ascii="Calibri" w:hAnsi="Calibri"/>
        <w:b/>
        <w:i/>
        <w:noProof/>
        <w:color w:val="auto"/>
        <w:sz w:val="20"/>
        <w:szCs w:val="24"/>
      </w:rPr>
      <w:t xml:space="preserve">Załącznik nr </w:t>
    </w:r>
    <w:r>
      <w:rPr>
        <w:rFonts w:ascii="Calibri" w:hAnsi="Calibri"/>
        <w:b/>
        <w:i/>
        <w:noProof/>
        <w:color w:val="auto"/>
        <w:sz w:val="20"/>
        <w:szCs w:val="24"/>
      </w:rPr>
      <w:t xml:space="preserve">6 </w:t>
    </w:r>
    <w:r w:rsidRPr="007D3306">
      <w:rPr>
        <w:rFonts w:ascii="Calibri" w:hAnsi="Calibri"/>
        <w:i/>
        <w:noProof/>
        <w:color w:val="auto"/>
        <w:sz w:val="20"/>
        <w:szCs w:val="24"/>
      </w:rPr>
      <w:t xml:space="preserve">do </w:t>
    </w:r>
    <w:r w:rsidRPr="007D3306">
      <w:rPr>
        <w:rFonts w:ascii="Calibri" w:hAnsi="Calibri"/>
        <w:i/>
        <w:noProof/>
        <w:color w:val="auto"/>
        <w:sz w:val="20"/>
        <w:szCs w:val="24"/>
        <w:u w:val="single"/>
      </w:rPr>
      <w:t>REGULAMINU KONKURSU</w:t>
    </w:r>
    <w:r w:rsidRPr="007D3306">
      <w:rPr>
        <w:rFonts w:ascii="Calibri" w:hAnsi="Calibri"/>
        <w:i/>
        <w:noProof/>
        <w:color w:val="auto"/>
        <w:sz w:val="20"/>
        <w:szCs w:val="24"/>
      </w:rPr>
      <w:t xml:space="preserve"> dotyczącego projektów złożonych w ramach: </w:t>
    </w:r>
  </w:p>
  <w:p w14:paraId="5BE405F1" w14:textId="77777777" w:rsidR="007D3306" w:rsidRPr="007D3306" w:rsidRDefault="007D3306"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 xml:space="preserve">Osi IX Wysoka jakość edukacji, działania 9.1 Rozwój edukacji,  </w:t>
    </w:r>
  </w:p>
  <w:p w14:paraId="55C4C5FE" w14:textId="77777777" w:rsidR="007D3306" w:rsidRPr="007D3306" w:rsidRDefault="007D3306"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 xml:space="preserve">poddziałania 9.1.3 Wsparcie edukacji przedszkolnej w ramach RPO WO 2014-2020, </w:t>
    </w:r>
  </w:p>
  <w:p w14:paraId="78EC7A23" w14:textId="77777777" w:rsidR="007D3306" w:rsidRPr="007D3306" w:rsidRDefault="007D3306" w:rsidP="007D3306">
    <w:pPr>
      <w:spacing w:after="0" w:line="276" w:lineRule="auto"/>
      <w:ind w:left="0" w:firstLine="0"/>
      <w:jc w:val="right"/>
      <w:rPr>
        <w:rFonts w:ascii="Calibri" w:hAnsi="Calibri"/>
        <w:i/>
        <w:noProof/>
        <w:color w:val="auto"/>
        <w:sz w:val="20"/>
        <w:szCs w:val="24"/>
      </w:rPr>
    </w:pPr>
    <w:r w:rsidRPr="007D3306">
      <w:rPr>
        <w:rFonts w:ascii="Calibri" w:hAnsi="Calibri"/>
        <w:i/>
        <w:noProof/>
        <w:color w:val="auto"/>
        <w:sz w:val="20"/>
        <w:szCs w:val="24"/>
      </w:rPr>
      <w:t xml:space="preserve">Nabór III, </w:t>
    </w:r>
    <w:r w:rsidRPr="007D3306">
      <w:rPr>
        <w:rFonts w:ascii="Calibri" w:eastAsia="Calibri" w:hAnsi="Calibri"/>
        <w:i/>
        <w:noProof/>
        <w:color w:val="auto"/>
        <w:sz w:val="20"/>
      </w:rPr>
      <w:t>Wersja nr 1,  październik 2017 r.</w:t>
    </w:r>
  </w:p>
  <w:p w14:paraId="3D1904B7" w14:textId="77777777" w:rsidR="007C7947" w:rsidRPr="00355E0A" w:rsidRDefault="007C7947"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7C7947" w:rsidRDefault="007C794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7C7947" w:rsidRDefault="007C7947">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4BC5FAA"/>
    <w:multiLevelType w:val="hybridMultilevel"/>
    <w:tmpl w:val="969A1BE0"/>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730"/>
      </w:pPr>
      <w:rPr>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CD33781"/>
    <w:multiLevelType w:val="hybridMultilevel"/>
    <w:tmpl w:val="D9F418CA"/>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1"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3BA72D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3818CC"/>
    <w:multiLevelType w:val="hybridMultilevel"/>
    <w:tmpl w:val="9884A4C4"/>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14CA24A">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8"/>
  </w:num>
  <w:num w:numId="3">
    <w:abstractNumId w:val="6"/>
  </w:num>
  <w:num w:numId="4">
    <w:abstractNumId w:val="29"/>
  </w:num>
  <w:num w:numId="5">
    <w:abstractNumId w:val="13"/>
  </w:num>
  <w:num w:numId="6">
    <w:abstractNumId w:val="46"/>
  </w:num>
  <w:num w:numId="7">
    <w:abstractNumId w:val="28"/>
  </w:num>
  <w:num w:numId="8">
    <w:abstractNumId w:val="52"/>
  </w:num>
  <w:num w:numId="9">
    <w:abstractNumId w:val="21"/>
  </w:num>
  <w:num w:numId="10">
    <w:abstractNumId w:val="15"/>
  </w:num>
  <w:num w:numId="11">
    <w:abstractNumId w:val="25"/>
  </w:num>
  <w:num w:numId="12">
    <w:abstractNumId w:val="60"/>
  </w:num>
  <w:num w:numId="13">
    <w:abstractNumId w:val="40"/>
  </w:num>
  <w:num w:numId="14">
    <w:abstractNumId w:val="27"/>
  </w:num>
  <w:num w:numId="15">
    <w:abstractNumId w:val="43"/>
  </w:num>
  <w:num w:numId="16">
    <w:abstractNumId w:val="56"/>
  </w:num>
  <w:num w:numId="17">
    <w:abstractNumId w:val="44"/>
  </w:num>
  <w:num w:numId="18">
    <w:abstractNumId w:val="33"/>
  </w:num>
  <w:num w:numId="19">
    <w:abstractNumId w:val="24"/>
  </w:num>
  <w:num w:numId="20">
    <w:abstractNumId w:val="14"/>
  </w:num>
  <w:num w:numId="21">
    <w:abstractNumId w:val="19"/>
  </w:num>
  <w:num w:numId="22">
    <w:abstractNumId w:val="12"/>
  </w:num>
  <w:num w:numId="23">
    <w:abstractNumId w:val="50"/>
  </w:num>
  <w:num w:numId="24">
    <w:abstractNumId w:val="63"/>
  </w:num>
  <w:num w:numId="25">
    <w:abstractNumId w:val="53"/>
  </w:num>
  <w:num w:numId="26">
    <w:abstractNumId w:val="35"/>
  </w:num>
  <w:num w:numId="27">
    <w:abstractNumId w:val="47"/>
  </w:num>
  <w:num w:numId="28">
    <w:abstractNumId w:val="10"/>
  </w:num>
  <w:num w:numId="29">
    <w:abstractNumId w:val="58"/>
  </w:num>
  <w:num w:numId="30">
    <w:abstractNumId w:val="26"/>
  </w:num>
  <w:num w:numId="31">
    <w:abstractNumId w:val="11"/>
  </w:num>
  <w:num w:numId="32">
    <w:abstractNumId w:val="57"/>
  </w:num>
  <w:num w:numId="33">
    <w:abstractNumId w:val="37"/>
  </w:num>
  <w:num w:numId="34">
    <w:abstractNumId w:val="51"/>
  </w:num>
  <w:num w:numId="35">
    <w:abstractNumId w:val="41"/>
  </w:num>
  <w:num w:numId="36">
    <w:abstractNumId w:val="18"/>
  </w:num>
  <w:num w:numId="37">
    <w:abstractNumId w:val="45"/>
  </w:num>
  <w:num w:numId="38">
    <w:abstractNumId w:val="55"/>
  </w:num>
  <w:num w:numId="39">
    <w:abstractNumId w:val="62"/>
  </w:num>
  <w:num w:numId="40">
    <w:abstractNumId w:val="9"/>
  </w:num>
  <w:num w:numId="41">
    <w:abstractNumId w:val="59"/>
  </w:num>
  <w:num w:numId="42">
    <w:abstractNumId w:val="8"/>
  </w:num>
  <w:num w:numId="43">
    <w:abstractNumId w:val="30"/>
  </w:num>
  <w:num w:numId="44">
    <w:abstractNumId w:val="32"/>
  </w:num>
  <w:num w:numId="45">
    <w:abstractNumId w:val="4"/>
  </w:num>
  <w:num w:numId="46">
    <w:abstractNumId w:val="42"/>
  </w:num>
  <w:num w:numId="47">
    <w:abstractNumId w:val="22"/>
  </w:num>
  <w:num w:numId="48">
    <w:abstractNumId w:val="20"/>
  </w:num>
  <w:num w:numId="49">
    <w:abstractNumId w:val="23"/>
  </w:num>
  <w:num w:numId="50">
    <w:abstractNumId w:val="16"/>
  </w:num>
  <w:num w:numId="51">
    <w:abstractNumId w:val="17"/>
  </w:num>
  <w:num w:numId="52">
    <w:abstractNumId w:val="54"/>
  </w:num>
  <w:num w:numId="53">
    <w:abstractNumId w:val="36"/>
  </w:num>
  <w:num w:numId="54">
    <w:abstractNumId w:val="61"/>
  </w:num>
  <w:num w:numId="55">
    <w:abstractNumId w:val="1"/>
  </w:num>
  <w:num w:numId="56">
    <w:abstractNumId w:val="38"/>
  </w:num>
  <w:num w:numId="57">
    <w:abstractNumId w:val="5"/>
  </w:num>
  <w:num w:numId="58">
    <w:abstractNumId w:val="5"/>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34"/>
  </w:num>
  <w:num w:numId="60">
    <w:abstractNumId w:val="49"/>
  </w:num>
  <w:num w:numId="61">
    <w:abstractNumId w:val="7"/>
  </w:num>
  <w:num w:numId="62">
    <w:abstractNumId w:val="0"/>
  </w:num>
  <w:num w:numId="63">
    <w:abstractNumId w:val="3"/>
  </w:num>
  <w:num w:numId="64">
    <w:abstractNumId w:val="39"/>
  </w:num>
  <w:num w:numId="6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11084"/>
    <w:rsid w:val="0001367D"/>
    <w:rsid w:val="00017374"/>
    <w:rsid w:val="00026BF5"/>
    <w:rsid w:val="000425DD"/>
    <w:rsid w:val="00043A77"/>
    <w:rsid w:val="0004530A"/>
    <w:rsid w:val="00045634"/>
    <w:rsid w:val="00061246"/>
    <w:rsid w:val="00071AAA"/>
    <w:rsid w:val="00076E99"/>
    <w:rsid w:val="00083381"/>
    <w:rsid w:val="000B03D9"/>
    <w:rsid w:val="000C6E94"/>
    <w:rsid w:val="000C7E2B"/>
    <w:rsid w:val="000D309E"/>
    <w:rsid w:val="000D4657"/>
    <w:rsid w:val="000E2415"/>
    <w:rsid w:val="000E37D1"/>
    <w:rsid w:val="000F6116"/>
    <w:rsid w:val="001042F2"/>
    <w:rsid w:val="00107F12"/>
    <w:rsid w:val="00113047"/>
    <w:rsid w:val="00113CFF"/>
    <w:rsid w:val="0011754C"/>
    <w:rsid w:val="00122AD0"/>
    <w:rsid w:val="001379E5"/>
    <w:rsid w:val="00141307"/>
    <w:rsid w:val="00151BE5"/>
    <w:rsid w:val="00162FFA"/>
    <w:rsid w:val="00163784"/>
    <w:rsid w:val="0019353B"/>
    <w:rsid w:val="001C59C5"/>
    <w:rsid w:val="001D2F93"/>
    <w:rsid w:val="001F6ED9"/>
    <w:rsid w:val="001F76E0"/>
    <w:rsid w:val="00210E90"/>
    <w:rsid w:val="002316A6"/>
    <w:rsid w:val="0026434C"/>
    <w:rsid w:val="00273BF0"/>
    <w:rsid w:val="00283C71"/>
    <w:rsid w:val="00285675"/>
    <w:rsid w:val="002A7E32"/>
    <w:rsid w:val="002B3EB7"/>
    <w:rsid w:val="002C3C8A"/>
    <w:rsid w:val="002C7BD5"/>
    <w:rsid w:val="002D2BE3"/>
    <w:rsid w:val="002D497C"/>
    <w:rsid w:val="002D57B4"/>
    <w:rsid w:val="002E7F1A"/>
    <w:rsid w:val="002F3314"/>
    <w:rsid w:val="002F57A4"/>
    <w:rsid w:val="002F716F"/>
    <w:rsid w:val="002F7F8D"/>
    <w:rsid w:val="00300406"/>
    <w:rsid w:val="0030518C"/>
    <w:rsid w:val="00310285"/>
    <w:rsid w:val="003126B4"/>
    <w:rsid w:val="00326232"/>
    <w:rsid w:val="0033136D"/>
    <w:rsid w:val="003404A6"/>
    <w:rsid w:val="003425F3"/>
    <w:rsid w:val="00355E0A"/>
    <w:rsid w:val="0035626A"/>
    <w:rsid w:val="00375FE8"/>
    <w:rsid w:val="00377520"/>
    <w:rsid w:val="0038352B"/>
    <w:rsid w:val="003854F1"/>
    <w:rsid w:val="00390882"/>
    <w:rsid w:val="003B0446"/>
    <w:rsid w:val="003B5D09"/>
    <w:rsid w:val="003C08AB"/>
    <w:rsid w:val="003C10BA"/>
    <w:rsid w:val="003C6C09"/>
    <w:rsid w:val="003D3D45"/>
    <w:rsid w:val="003D43F6"/>
    <w:rsid w:val="003F20E4"/>
    <w:rsid w:val="003F6CC9"/>
    <w:rsid w:val="00402DDD"/>
    <w:rsid w:val="00422E63"/>
    <w:rsid w:val="00426A2C"/>
    <w:rsid w:val="004347E5"/>
    <w:rsid w:val="004428C0"/>
    <w:rsid w:val="0044318C"/>
    <w:rsid w:val="00444C06"/>
    <w:rsid w:val="00450E92"/>
    <w:rsid w:val="00457004"/>
    <w:rsid w:val="00461BEF"/>
    <w:rsid w:val="00463DF3"/>
    <w:rsid w:val="00467A79"/>
    <w:rsid w:val="004725FD"/>
    <w:rsid w:val="004862A7"/>
    <w:rsid w:val="00495C68"/>
    <w:rsid w:val="00495FB7"/>
    <w:rsid w:val="00497F8B"/>
    <w:rsid w:val="004D2B7A"/>
    <w:rsid w:val="004E3B28"/>
    <w:rsid w:val="004F1716"/>
    <w:rsid w:val="004F22A5"/>
    <w:rsid w:val="0056717F"/>
    <w:rsid w:val="00570EB8"/>
    <w:rsid w:val="005869B0"/>
    <w:rsid w:val="005877AC"/>
    <w:rsid w:val="00590F77"/>
    <w:rsid w:val="005921D8"/>
    <w:rsid w:val="00595D29"/>
    <w:rsid w:val="00596CC9"/>
    <w:rsid w:val="005A1A1E"/>
    <w:rsid w:val="005A619C"/>
    <w:rsid w:val="005B4CE7"/>
    <w:rsid w:val="005D0AA4"/>
    <w:rsid w:val="005D7F36"/>
    <w:rsid w:val="005E1E57"/>
    <w:rsid w:val="005E24C8"/>
    <w:rsid w:val="005E7C25"/>
    <w:rsid w:val="00601D65"/>
    <w:rsid w:val="006079D0"/>
    <w:rsid w:val="00612B83"/>
    <w:rsid w:val="00620D05"/>
    <w:rsid w:val="006250DE"/>
    <w:rsid w:val="006253C6"/>
    <w:rsid w:val="00626A26"/>
    <w:rsid w:val="0063590A"/>
    <w:rsid w:val="0064090A"/>
    <w:rsid w:val="00651119"/>
    <w:rsid w:val="006648FB"/>
    <w:rsid w:val="00692D5C"/>
    <w:rsid w:val="006A327C"/>
    <w:rsid w:val="006A4833"/>
    <w:rsid w:val="006C1DBD"/>
    <w:rsid w:val="006D064B"/>
    <w:rsid w:val="006D1697"/>
    <w:rsid w:val="0070222C"/>
    <w:rsid w:val="00704558"/>
    <w:rsid w:val="00707619"/>
    <w:rsid w:val="0071384F"/>
    <w:rsid w:val="00715373"/>
    <w:rsid w:val="007454EE"/>
    <w:rsid w:val="00745CA6"/>
    <w:rsid w:val="007538A8"/>
    <w:rsid w:val="0075574C"/>
    <w:rsid w:val="00762C71"/>
    <w:rsid w:val="00762EAC"/>
    <w:rsid w:val="00774CE7"/>
    <w:rsid w:val="00777E5C"/>
    <w:rsid w:val="00795F5D"/>
    <w:rsid w:val="007A4D7C"/>
    <w:rsid w:val="007B52D2"/>
    <w:rsid w:val="007C33F0"/>
    <w:rsid w:val="007C5F9B"/>
    <w:rsid w:val="007C7947"/>
    <w:rsid w:val="007D0F37"/>
    <w:rsid w:val="007D3306"/>
    <w:rsid w:val="007E065E"/>
    <w:rsid w:val="007E7ED8"/>
    <w:rsid w:val="007F7891"/>
    <w:rsid w:val="0080041E"/>
    <w:rsid w:val="00801F4F"/>
    <w:rsid w:val="00806E71"/>
    <w:rsid w:val="00811A5C"/>
    <w:rsid w:val="0081783D"/>
    <w:rsid w:val="00817EEB"/>
    <w:rsid w:val="00826CF5"/>
    <w:rsid w:val="0083404E"/>
    <w:rsid w:val="0084724E"/>
    <w:rsid w:val="0086070B"/>
    <w:rsid w:val="008701DE"/>
    <w:rsid w:val="00870405"/>
    <w:rsid w:val="00870EAC"/>
    <w:rsid w:val="0087400A"/>
    <w:rsid w:val="00877F73"/>
    <w:rsid w:val="008913B0"/>
    <w:rsid w:val="0089293B"/>
    <w:rsid w:val="008A1E52"/>
    <w:rsid w:val="008B0036"/>
    <w:rsid w:val="008B5E5D"/>
    <w:rsid w:val="008C1DB7"/>
    <w:rsid w:val="008C5D2A"/>
    <w:rsid w:val="008C5F1D"/>
    <w:rsid w:val="008D0FC7"/>
    <w:rsid w:val="008D381E"/>
    <w:rsid w:val="008E3BE8"/>
    <w:rsid w:val="00902D75"/>
    <w:rsid w:val="00907C51"/>
    <w:rsid w:val="0091254F"/>
    <w:rsid w:val="0091378A"/>
    <w:rsid w:val="00916CED"/>
    <w:rsid w:val="00932117"/>
    <w:rsid w:val="00935D87"/>
    <w:rsid w:val="00956E85"/>
    <w:rsid w:val="00963E7A"/>
    <w:rsid w:val="00965BEF"/>
    <w:rsid w:val="00967829"/>
    <w:rsid w:val="009756A0"/>
    <w:rsid w:val="009972A2"/>
    <w:rsid w:val="009B3B73"/>
    <w:rsid w:val="009B65E9"/>
    <w:rsid w:val="009C2889"/>
    <w:rsid w:val="009E3C2B"/>
    <w:rsid w:val="009F43C4"/>
    <w:rsid w:val="00A06958"/>
    <w:rsid w:val="00A12A99"/>
    <w:rsid w:val="00A37342"/>
    <w:rsid w:val="00A50609"/>
    <w:rsid w:val="00A52C2B"/>
    <w:rsid w:val="00A6562C"/>
    <w:rsid w:val="00A80131"/>
    <w:rsid w:val="00A81CA1"/>
    <w:rsid w:val="00A851D3"/>
    <w:rsid w:val="00A90B10"/>
    <w:rsid w:val="00A92351"/>
    <w:rsid w:val="00A940DB"/>
    <w:rsid w:val="00AB16FA"/>
    <w:rsid w:val="00AB3405"/>
    <w:rsid w:val="00AB567D"/>
    <w:rsid w:val="00AC04C0"/>
    <w:rsid w:val="00AC60B7"/>
    <w:rsid w:val="00AF7B54"/>
    <w:rsid w:val="00B00F63"/>
    <w:rsid w:val="00B028CE"/>
    <w:rsid w:val="00B10019"/>
    <w:rsid w:val="00B13178"/>
    <w:rsid w:val="00B20708"/>
    <w:rsid w:val="00B32AEB"/>
    <w:rsid w:val="00B43517"/>
    <w:rsid w:val="00B440B1"/>
    <w:rsid w:val="00B46F55"/>
    <w:rsid w:val="00B52011"/>
    <w:rsid w:val="00B61E83"/>
    <w:rsid w:val="00B6601C"/>
    <w:rsid w:val="00B7147C"/>
    <w:rsid w:val="00B83C57"/>
    <w:rsid w:val="00B857D5"/>
    <w:rsid w:val="00B85C95"/>
    <w:rsid w:val="00B93C1F"/>
    <w:rsid w:val="00BA315B"/>
    <w:rsid w:val="00BA69FA"/>
    <w:rsid w:val="00BA784A"/>
    <w:rsid w:val="00BC21F5"/>
    <w:rsid w:val="00BD3E8E"/>
    <w:rsid w:val="00BD56D0"/>
    <w:rsid w:val="00BF2800"/>
    <w:rsid w:val="00BF348D"/>
    <w:rsid w:val="00BF3848"/>
    <w:rsid w:val="00BF40CC"/>
    <w:rsid w:val="00C015B2"/>
    <w:rsid w:val="00C03510"/>
    <w:rsid w:val="00C1329F"/>
    <w:rsid w:val="00C2052C"/>
    <w:rsid w:val="00C33D06"/>
    <w:rsid w:val="00C367ED"/>
    <w:rsid w:val="00C37317"/>
    <w:rsid w:val="00C5554A"/>
    <w:rsid w:val="00C7421F"/>
    <w:rsid w:val="00C75B37"/>
    <w:rsid w:val="00C9664A"/>
    <w:rsid w:val="00CA0673"/>
    <w:rsid w:val="00CA2949"/>
    <w:rsid w:val="00CA3AAF"/>
    <w:rsid w:val="00CA3B7C"/>
    <w:rsid w:val="00CA7736"/>
    <w:rsid w:val="00CB2CD1"/>
    <w:rsid w:val="00CD71D9"/>
    <w:rsid w:val="00CE56A0"/>
    <w:rsid w:val="00CE589A"/>
    <w:rsid w:val="00CE6F9E"/>
    <w:rsid w:val="00CF0474"/>
    <w:rsid w:val="00D0115B"/>
    <w:rsid w:val="00D07414"/>
    <w:rsid w:val="00D1051D"/>
    <w:rsid w:val="00D11F01"/>
    <w:rsid w:val="00D136D6"/>
    <w:rsid w:val="00D21A46"/>
    <w:rsid w:val="00D2607D"/>
    <w:rsid w:val="00D3151A"/>
    <w:rsid w:val="00D36B24"/>
    <w:rsid w:val="00D37032"/>
    <w:rsid w:val="00D4052F"/>
    <w:rsid w:val="00D643C2"/>
    <w:rsid w:val="00D66723"/>
    <w:rsid w:val="00D67B3A"/>
    <w:rsid w:val="00D73AF0"/>
    <w:rsid w:val="00D82A90"/>
    <w:rsid w:val="00D94B95"/>
    <w:rsid w:val="00D95950"/>
    <w:rsid w:val="00DB51BE"/>
    <w:rsid w:val="00DB62BC"/>
    <w:rsid w:val="00DC0450"/>
    <w:rsid w:val="00DC0BCA"/>
    <w:rsid w:val="00DC7FEC"/>
    <w:rsid w:val="00DD2EC6"/>
    <w:rsid w:val="00DD598F"/>
    <w:rsid w:val="00DD5E7E"/>
    <w:rsid w:val="00DE2B14"/>
    <w:rsid w:val="00DE3947"/>
    <w:rsid w:val="00DF6781"/>
    <w:rsid w:val="00E14485"/>
    <w:rsid w:val="00E22842"/>
    <w:rsid w:val="00E26804"/>
    <w:rsid w:val="00E3284E"/>
    <w:rsid w:val="00E3334F"/>
    <w:rsid w:val="00E33CDA"/>
    <w:rsid w:val="00E46F5E"/>
    <w:rsid w:val="00E54104"/>
    <w:rsid w:val="00E542E4"/>
    <w:rsid w:val="00E566E1"/>
    <w:rsid w:val="00E65856"/>
    <w:rsid w:val="00E67DD0"/>
    <w:rsid w:val="00E762D1"/>
    <w:rsid w:val="00E90BB6"/>
    <w:rsid w:val="00E93D65"/>
    <w:rsid w:val="00E94E1E"/>
    <w:rsid w:val="00EB09B5"/>
    <w:rsid w:val="00EB7DF4"/>
    <w:rsid w:val="00EC49E5"/>
    <w:rsid w:val="00EC7BA4"/>
    <w:rsid w:val="00ED25F5"/>
    <w:rsid w:val="00EE290A"/>
    <w:rsid w:val="00F0075C"/>
    <w:rsid w:val="00F038F9"/>
    <w:rsid w:val="00F03D4F"/>
    <w:rsid w:val="00F120C0"/>
    <w:rsid w:val="00F21DEB"/>
    <w:rsid w:val="00F264AF"/>
    <w:rsid w:val="00F30868"/>
    <w:rsid w:val="00F37288"/>
    <w:rsid w:val="00F433BC"/>
    <w:rsid w:val="00F54A3A"/>
    <w:rsid w:val="00F6373E"/>
    <w:rsid w:val="00F650D8"/>
    <w:rsid w:val="00F67695"/>
    <w:rsid w:val="00F726A7"/>
    <w:rsid w:val="00F87D59"/>
    <w:rsid w:val="00F97716"/>
    <w:rsid w:val="00FB393C"/>
    <w:rsid w:val="00FB639B"/>
    <w:rsid w:val="00FD06B1"/>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DF1AC"/>
  <w15:docId w15:val="{C1B55088-0501-44DB-96FD-484754D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285F-3ED8-46EC-8D5D-884ADC98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13392</Words>
  <Characters>80356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 Okos</cp:lastModifiedBy>
  <cp:revision>6</cp:revision>
  <cp:lastPrinted>2016-05-20T07:34:00Z</cp:lastPrinted>
  <dcterms:created xsi:type="dcterms:W3CDTF">2017-10-18T08:25:00Z</dcterms:created>
  <dcterms:modified xsi:type="dcterms:W3CDTF">2017-10-18T10:58:00Z</dcterms:modified>
</cp:coreProperties>
</file>